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  <w:bookmarkStart w:id="0" w:name="_GoBack"/>
      <w:bookmarkEnd w:id="0"/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EE5B78">
        <w:rPr>
          <w:b/>
          <w:sz w:val="40"/>
          <w:szCs w:val="40"/>
        </w:rPr>
        <w:t>1-22 października</w:t>
      </w:r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AB03C9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4827BD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4827BD" w:rsidRPr="004827BD">
        <w:rPr>
          <w:sz w:val="28"/>
          <w:szCs w:val="28"/>
          <w:u w:val="single"/>
        </w:rPr>
        <w:t>Kosztorysowanie oraz repetytorium budownictwa ogólnego dla rzeczoznawcy majątkowego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</w:t>
      </w:r>
      <w:r w:rsidR="004827BD">
        <w:rPr>
          <w:sz w:val="28"/>
          <w:szCs w:val="28"/>
          <w:u w:val="single"/>
        </w:rPr>
        <w:t>Maciej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A04C29"/>
    <w:rsid w:val="00A854C9"/>
    <w:rsid w:val="00AB03C9"/>
    <w:rsid w:val="00C23BFF"/>
    <w:rsid w:val="00C86E36"/>
    <w:rsid w:val="00D73C6F"/>
    <w:rsid w:val="00EE5B78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7DB1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2026-01-08T10:50:00Z</dcterms:created>
  <dcterms:modified xsi:type="dcterms:W3CDTF">2026-04-21T10:47:00Z</dcterms:modified>
</cp:coreProperties>
</file>