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17" w:rsidRPr="00FE7F0C" w:rsidRDefault="00FE7F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7F0C">
        <w:rPr>
          <w:rFonts w:ascii="Times New Roman" w:hAnsi="Times New Roman" w:cs="Times New Roman"/>
          <w:b/>
          <w:sz w:val="24"/>
          <w:szCs w:val="24"/>
        </w:rPr>
        <w:t>Harmonogram warsztaty: „Wycena ograniczonych praw rzeczowych”</w:t>
      </w:r>
    </w:p>
    <w:p w:rsidR="00FE7F0C" w:rsidRPr="009A35D8" w:rsidRDefault="00FE7F0C">
      <w:pPr>
        <w:rPr>
          <w:rFonts w:ascii="Times New Roman" w:hAnsi="Times New Roman" w:cs="Times New Roman"/>
          <w:sz w:val="24"/>
          <w:szCs w:val="24"/>
        </w:rPr>
      </w:pPr>
    </w:p>
    <w:p w:rsidR="00FE7F0C" w:rsidRPr="009A35D8" w:rsidRDefault="009A35D8">
      <w:pPr>
        <w:rPr>
          <w:rFonts w:ascii="Times New Roman" w:hAnsi="Times New Roman" w:cs="Times New Roman"/>
          <w:b/>
          <w:sz w:val="24"/>
          <w:szCs w:val="24"/>
        </w:rPr>
      </w:pPr>
      <w:r w:rsidRPr="009A35D8">
        <w:rPr>
          <w:rFonts w:ascii="Times New Roman" w:hAnsi="Times New Roman" w:cs="Times New Roman"/>
          <w:b/>
          <w:sz w:val="24"/>
          <w:szCs w:val="24"/>
        </w:rPr>
        <w:t>09.00-10.30 – 2 h</w:t>
      </w:r>
    </w:p>
    <w:p w:rsidR="009A35D8" w:rsidRPr="009A35D8" w:rsidRDefault="009A35D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A35D8">
        <w:rPr>
          <w:rFonts w:ascii="Times New Roman" w:hAnsi="Times New Roman" w:cs="Times New Roman"/>
          <w:color w:val="0070C0"/>
          <w:sz w:val="24"/>
          <w:szCs w:val="24"/>
        </w:rPr>
        <w:t>10.30-10.45- przerwa</w:t>
      </w:r>
    </w:p>
    <w:p w:rsidR="009A35D8" w:rsidRPr="009A35D8" w:rsidRDefault="009A35D8">
      <w:pPr>
        <w:rPr>
          <w:rFonts w:ascii="Times New Roman" w:hAnsi="Times New Roman" w:cs="Times New Roman"/>
          <w:b/>
          <w:sz w:val="24"/>
          <w:szCs w:val="24"/>
        </w:rPr>
      </w:pPr>
      <w:r w:rsidRPr="009A35D8">
        <w:rPr>
          <w:rFonts w:ascii="Times New Roman" w:hAnsi="Times New Roman" w:cs="Times New Roman"/>
          <w:b/>
          <w:sz w:val="24"/>
          <w:szCs w:val="24"/>
        </w:rPr>
        <w:t>10.45- 12.15- 2 h</w:t>
      </w:r>
    </w:p>
    <w:p w:rsidR="009A35D8" w:rsidRPr="009A35D8" w:rsidRDefault="009A35D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A35D8">
        <w:rPr>
          <w:rFonts w:ascii="Times New Roman" w:hAnsi="Times New Roman" w:cs="Times New Roman"/>
          <w:color w:val="0070C0"/>
          <w:sz w:val="24"/>
          <w:szCs w:val="24"/>
        </w:rPr>
        <w:t>12.15-12.30- przerwa</w:t>
      </w:r>
    </w:p>
    <w:p w:rsidR="009A35D8" w:rsidRPr="009A35D8" w:rsidRDefault="009A35D8">
      <w:pPr>
        <w:rPr>
          <w:rFonts w:ascii="Times New Roman" w:hAnsi="Times New Roman" w:cs="Times New Roman"/>
          <w:b/>
          <w:sz w:val="24"/>
          <w:szCs w:val="24"/>
        </w:rPr>
      </w:pPr>
      <w:r w:rsidRPr="009A35D8">
        <w:rPr>
          <w:rFonts w:ascii="Times New Roman" w:hAnsi="Times New Roman" w:cs="Times New Roman"/>
          <w:b/>
          <w:sz w:val="24"/>
          <w:szCs w:val="24"/>
        </w:rPr>
        <w:t>12.30-14.00- 2 h</w:t>
      </w:r>
    </w:p>
    <w:sectPr w:rsidR="009A35D8" w:rsidRPr="009A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0C"/>
    <w:rsid w:val="009A35D8"/>
    <w:rsid w:val="009D4617"/>
    <w:rsid w:val="00AD0409"/>
    <w:rsid w:val="00E44740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08BC9-898C-45C4-B010-D21C4982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Szkolenia</cp:lastModifiedBy>
  <cp:revision>2</cp:revision>
  <dcterms:created xsi:type="dcterms:W3CDTF">2024-05-08T09:40:00Z</dcterms:created>
  <dcterms:modified xsi:type="dcterms:W3CDTF">2024-05-08T09:40:00Z</dcterms:modified>
</cp:coreProperties>
</file>