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FF694D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382E36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917ABC">
        <w:rPr>
          <w:rFonts w:cstheme="minorHAnsi"/>
          <w:b/>
          <w:sz w:val="40"/>
          <w:szCs w:val="40"/>
        </w:rPr>
        <w:t>27</w:t>
      </w:r>
      <w:r w:rsidRPr="00852CFD">
        <w:rPr>
          <w:rFonts w:cstheme="minorHAnsi"/>
          <w:b/>
          <w:sz w:val="40"/>
          <w:szCs w:val="40"/>
        </w:rPr>
        <w:t>.</w:t>
      </w:r>
      <w:r w:rsidR="00917ABC">
        <w:rPr>
          <w:rFonts w:cstheme="minorHAnsi"/>
          <w:b/>
          <w:sz w:val="40"/>
          <w:szCs w:val="40"/>
        </w:rPr>
        <w:t>03</w:t>
      </w:r>
      <w:r w:rsidRPr="00852CFD">
        <w:rPr>
          <w:rFonts w:cstheme="minorHAnsi"/>
          <w:b/>
          <w:sz w:val="40"/>
          <w:szCs w:val="40"/>
        </w:rPr>
        <w:t>.20</w:t>
      </w:r>
      <w:r w:rsidR="008E4217">
        <w:rPr>
          <w:rFonts w:cstheme="minorHAnsi"/>
          <w:b/>
          <w:sz w:val="40"/>
          <w:szCs w:val="40"/>
        </w:rPr>
        <w:t>2</w:t>
      </w:r>
      <w:r w:rsidR="00917ABC">
        <w:rPr>
          <w:rFonts w:cstheme="minorHAnsi"/>
          <w:b/>
          <w:sz w:val="40"/>
          <w:szCs w:val="40"/>
        </w:rPr>
        <w:t>5</w:t>
      </w:r>
      <w:bookmarkStart w:id="0" w:name="_GoBack"/>
      <w:bookmarkEnd w:id="0"/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382E36">
      <w:pPr>
        <w:jc w:val="both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</w:t>
      </w:r>
      <w:r w:rsidR="00382E36">
        <w:rPr>
          <w:rFonts w:cstheme="minorHAnsi"/>
          <w:sz w:val="28"/>
          <w:szCs w:val="28"/>
          <w:u w:val="single"/>
        </w:rPr>
        <w:t xml:space="preserve"> online</w:t>
      </w:r>
      <w:r w:rsidRPr="00A330A2">
        <w:rPr>
          <w:rFonts w:cstheme="minorHAnsi"/>
          <w:sz w:val="28"/>
          <w:szCs w:val="28"/>
          <w:u w:val="single"/>
        </w:rPr>
        <w:t xml:space="preserve">: </w:t>
      </w:r>
      <w:r w:rsidR="00382E36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Praktyczne aspekty wyceny nieruchomości w podejściu porównawczym w świetle rozporządzenia Ministra Rozwoju i Technologii z dnia 05 września 2023 r. w sprawie wyceny nieruchomości”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382E36">
        <w:rPr>
          <w:rFonts w:cstheme="minorHAnsi"/>
          <w:sz w:val="28"/>
          <w:szCs w:val="28"/>
          <w:u w:val="single"/>
        </w:rPr>
        <w:t xml:space="preserve">Mirosław </w:t>
      </w:r>
      <w:proofErr w:type="spellStart"/>
      <w:r w:rsidR="00382E36">
        <w:rPr>
          <w:rFonts w:cstheme="minorHAnsi"/>
          <w:sz w:val="28"/>
          <w:szCs w:val="28"/>
          <w:u w:val="single"/>
        </w:rPr>
        <w:t>Chumek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646B11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46B11" w:rsidRDefault="00646B11" w:rsidP="00646B11">
      <w:pPr>
        <w:spacing w:after="0"/>
        <w:rPr>
          <w:sz w:val="16"/>
          <w:szCs w:val="16"/>
        </w:rPr>
      </w:pPr>
    </w:p>
    <w:p w:rsidR="00646B11" w:rsidRPr="00646B11" w:rsidRDefault="00646B11" w:rsidP="00646B11">
      <w:pPr>
        <w:spacing w:after="0"/>
        <w:rPr>
          <w:sz w:val="16"/>
          <w:szCs w:val="16"/>
        </w:rPr>
      </w:pPr>
      <w:r w:rsidRPr="00646B11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646B11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646B11" w:rsidRDefault="00646B11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646B11" w:rsidRDefault="00646B11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</w:t>
      </w:r>
    </w:p>
    <w:p w:rsidR="00646B11" w:rsidRPr="00A330A2" w:rsidRDefault="00646B11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57357F"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>Podpis</w:t>
      </w:r>
    </w:p>
    <w:sectPr w:rsidR="00646B11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27924"/>
    <w:rsid w:val="00163751"/>
    <w:rsid w:val="001A081E"/>
    <w:rsid w:val="00382E36"/>
    <w:rsid w:val="00446E5A"/>
    <w:rsid w:val="00485C77"/>
    <w:rsid w:val="004C6DA1"/>
    <w:rsid w:val="0057357F"/>
    <w:rsid w:val="005E2F2E"/>
    <w:rsid w:val="00646B11"/>
    <w:rsid w:val="006477B4"/>
    <w:rsid w:val="006A6EF2"/>
    <w:rsid w:val="006A7DA5"/>
    <w:rsid w:val="00744CC9"/>
    <w:rsid w:val="008056D2"/>
    <w:rsid w:val="00852CFD"/>
    <w:rsid w:val="008E4217"/>
    <w:rsid w:val="00916648"/>
    <w:rsid w:val="00917ABC"/>
    <w:rsid w:val="00970B91"/>
    <w:rsid w:val="00A04C29"/>
    <w:rsid w:val="00A330A2"/>
    <w:rsid w:val="00C23BFF"/>
    <w:rsid w:val="00E30D75"/>
    <w:rsid w:val="00E349B0"/>
    <w:rsid w:val="00EF1ED8"/>
    <w:rsid w:val="00F45E36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35B6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64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3</cp:revision>
  <cp:lastPrinted>2018-07-25T13:24:00Z</cp:lastPrinted>
  <dcterms:created xsi:type="dcterms:W3CDTF">2024-10-24T11:31:00Z</dcterms:created>
  <dcterms:modified xsi:type="dcterms:W3CDTF">2024-11-26T09:32:00Z</dcterms:modified>
</cp:coreProperties>
</file>