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6A20C1" w:rsidRDefault="006A20C1" w:rsidP="006A20C1">
      <w:pPr>
        <w:jc w:val="center"/>
        <w:rPr>
          <w:sz w:val="48"/>
          <w:szCs w:val="48"/>
          <w:u w:val="single"/>
        </w:rPr>
      </w:pPr>
      <w:r w:rsidRPr="006A20C1">
        <w:rPr>
          <w:sz w:val="48"/>
          <w:szCs w:val="48"/>
          <w:u w:val="single"/>
        </w:rPr>
        <w:t>PLAN SZKOLENIA</w:t>
      </w:r>
    </w:p>
    <w:p w:rsidR="006A20C1" w:rsidRDefault="00C32B11" w:rsidP="00356CA4">
      <w:pPr>
        <w:jc w:val="center"/>
        <w:rPr>
          <w:sz w:val="44"/>
          <w:szCs w:val="44"/>
        </w:rPr>
      </w:pPr>
      <w:r>
        <w:rPr>
          <w:sz w:val="44"/>
          <w:szCs w:val="44"/>
        </w:rPr>
        <w:t>11-12.06.</w:t>
      </w:r>
      <w:bookmarkStart w:id="0" w:name="_GoBack"/>
      <w:bookmarkEnd w:id="0"/>
      <w:r w:rsidR="006A20C1" w:rsidRPr="006A20C1">
        <w:rPr>
          <w:sz w:val="44"/>
          <w:szCs w:val="44"/>
        </w:rPr>
        <w:t>201</w:t>
      </w:r>
      <w:r w:rsidR="00781024">
        <w:rPr>
          <w:sz w:val="44"/>
          <w:szCs w:val="44"/>
        </w:rPr>
        <w:t>9</w:t>
      </w:r>
      <w:r w:rsidR="006A20C1" w:rsidRPr="006A20C1">
        <w:rPr>
          <w:sz w:val="44"/>
          <w:szCs w:val="44"/>
        </w:rPr>
        <w:t xml:space="preserve"> r.</w:t>
      </w:r>
    </w:p>
    <w:p w:rsidR="006A20C1" w:rsidRPr="006A20C1" w:rsidRDefault="006A20C1" w:rsidP="006A20C1">
      <w:pPr>
        <w:jc w:val="center"/>
        <w:rPr>
          <w:sz w:val="44"/>
          <w:szCs w:val="44"/>
        </w:rPr>
      </w:pPr>
    </w:p>
    <w:p w:rsidR="006A20C1" w:rsidRPr="006A20C1" w:rsidRDefault="006A20C1" w:rsidP="006A20C1">
      <w:pPr>
        <w:jc w:val="center"/>
        <w:rPr>
          <w:sz w:val="36"/>
          <w:szCs w:val="36"/>
        </w:rPr>
      </w:pPr>
      <w:r w:rsidRPr="006A20C1">
        <w:rPr>
          <w:sz w:val="36"/>
          <w:szCs w:val="36"/>
        </w:rPr>
        <w:t>Przygotowanie kandydatów do egzaminu państwowego na Rzeczoznawcę Majątkowego</w:t>
      </w:r>
    </w:p>
    <w:p w:rsidR="006A20C1" w:rsidRDefault="006A20C1"/>
    <w:p w:rsidR="006A20C1" w:rsidRDefault="006A20C1" w:rsidP="006A20C1">
      <w:pPr>
        <w:jc w:val="center"/>
      </w:pPr>
      <w:r>
        <w:t>Dzień 1.</w:t>
      </w:r>
      <w:r w:rsidR="00EA0343">
        <w:t xml:space="preserve"> godz.10:00 – 16:40</w:t>
      </w:r>
    </w:p>
    <w:tbl>
      <w:tblPr>
        <w:tblStyle w:val="Tabela-Siatka"/>
        <w:tblpPr w:leftFromText="141" w:rightFromText="141" w:vertAnchor="text" w:horzAnchor="margin" w:tblpXSpec="center" w:tblpY="195"/>
        <w:tblW w:w="0" w:type="auto"/>
        <w:tblLook w:val="04A0" w:firstRow="1" w:lastRow="0" w:firstColumn="1" w:lastColumn="0" w:noHBand="0" w:noVBand="1"/>
      </w:tblPr>
      <w:tblGrid>
        <w:gridCol w:w="556"/>
        <w:gridCol w:w="5103"/>
        <w:gridCol w:w="1712"/>
      </w:tblGrid>
      <w:tr w:rsidR="006A20C1" w:rsidRPr="00CC3783" w:rsidTr="006A20C1">
        <w:tc>
          <w:tcPr>
            <w:tcW w:w="556" w:type="dxa"/>
            <w:shd w:val="clear" w:color="auto" w:fill="B2A1C7" w:themeFill="accent4" w:themeFillTint="99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5103" w:type="dxa"/>
            <w:shd w:val="clear" w:color="auto" w:fill="B2A1C7" w:themeFill="accent4" w:themeFillTint="99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TEMAT</w:t>
            </w:r>
          </w:p>
        </w:tc>
        <w:tc>
          <w:tcPr>
            <w:tcW w:w="1712" w:type="dxa"/>
            <w:shd w:val="clear" w:color="auto" w:fill="B2A1C7" w:themeFill="accent4" w:themeFillTint="99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GODZINY</w:t>
            </w:r>
          </w:p>
        </w:tc>
      </w:tr>
      <w:tr w:rsidR="006A20C1" w:rsidRPr="00CC3783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5103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Wymagania i przebieg egzaminu w części pisemnej (testy)</w:t>
            </w:r>
          </w:p>
        </w:tc>
        <w:tc>
          <w:tcPr>
            <w:tcW w:w="1712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0,5 h</w:t>
            </w:r>
          </w:p>
        </w:tc>
      </w:tr>
      <w:tr w:rsidR="006A20C1" w:rsidRPr="00CC3783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5103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Wymagania i przebieg egzaminu w części ustnej, w tym zasady omawiania procedur wyceny nieruchomości  i odpowiedzi na  zadawane pytania.</w:t>
            </w:r>
          </w:p>
        </w:tc>
        <w:tc>
          <w:tcPr>
            <w:tcW w:w="1712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0,5 h</w:t>
            </w:r>
          </w:p>
        </w:tc>
      </w:tr>
      <w:tr w:rsidR="006A20C1" w:rsidRPr="00CC3783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5103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Rozwiązanie przykładowego testu pisemnego wraz z odpowiedziami</w:t>
            </w:r>
          </w:p>
        </w:tc>
        <w:tc>
          <w:tcPr>
            <w:tcW w:w="1712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3 h</w:t>
            </w:r>
          </w:p>
        </w:tc>
      </w:tr>
      <w:tr w:rsidR="006A20C1" w:rsidRPr="00CC3783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5103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 xml:space="preserve">Symulacja przebiegu egzaminu ustnego z udziałem uczestnika szkolenia – interaktywny </w:t>
            </w:r>
            <w:proofErr w:type="spellStart"/>
            <w:r w:rsidRPr="00CC3783">
              <w:rPr>
                <w:rFonts w:ascii="Arial" w:eastAsia="Times New Roman" w:hAnsi="Arial" w:cs="Arial"/>
                <w:lang w:eastAsia="pl-PL"/>
              </w:rPr>
              <w:t>case</w:t>
            </w:r>
            <w:proofErr w:type="spellEnd"/>
            <w:r w:rsidRPr="00CC3783">
              <w:rPr>
                <w:rFonts w:ascii="Arial" w:eastAsia="Times New Roman" w:hAnsi="Arial" w:cs="Arial"/>
                <w:lang w:eastAsia="pl-PL"/>
              </w:rPr>
              <w:t>, powtórzony dwukrotnie</w:t>
            </w:r>
          </w:p>
        </w:tc>
        <w:tc>
          <w:tcPr>
            <w:tcW w:w="1712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2 h</w:t>
            </w:r>
          </w:p>
        </w:tc>
      </w:tr>
      <w:tr w:rsidR="006A20C1" w:rsidRPr="00CC3783" w:rsidTr="006A20C1">
        <w:tc>
          <w:tcPr>
            <w:tcW w:w="556" w:type="dxa"/>
            <w:shd w:val="clear" w:color="auto" w:fill="E5DFEC" w:themeFill="accent4" w:themeFillTint="33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5103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 xml:space="preserve">Symulacja przebiegu egzaminu ustnego z udziałem rzeczoznawcy majątkowego – interaktywny </w:t>
            </w:r>
            <w:proofErr w:type="spellStart"/>
            <w:r w:rsidRPr="00CC3783">
              <w:rPr>
                <w:rFonts w:ascii="Arial" w:eastAsia="Times New Roman" w:hAnsi="Arial" w:cs="Arial"/>
                <w:lang w:eastAsia="pl-PL"/>
              </w:rPr>
              <w:t>case</w:t>
            </w:r>
            <w:proofErr w:type="spellEnd"/>
          </w:p>
        </w:tc>
        <w:tc>
          <w:tcPr>
            <w:tcW w:w="1712" w:type="dxa"/>
            <w:vAlign w:val="center"/>
          </w:tcPr>
          <w:p w:rsidR="006A20C1" w:rsidRPr="00CC3783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C3783">
              <w:rPr>
                <w:rFonts w:ascii="Arial" w:eastAsia="Times New Roman" w:hAnsi="Arial" w:cs="Arial"/>
                <w:lang w:eastAsia="pl-PL"/>
              </w:rPr>
              <w:t>1 h</w:t>
            </w:r>
          </w:p>
        </w:tc>
      </w:tr>
    </w:tbl>
    <w:p w:rsidR="006A20C1" w:rsidRDefault="006A20C1"/>
    <w:p w:rsidR="006A20C1" w:rsidRPr="006A20C1" w:rsidRDefault="006A20C1" w:rsidP="006A20C1"/>
    <w:p w:rsidR="006A20C1" w:rsidRPr="006A20C1" w:rsidRDefault="006A20C1" w:rsidP="006A20C1"/>
    <w:p w:rsidR="006A20C1" w:rsidRPr="006A20C1" w:rsidRDefault="006A20C1" w:rsidP="006A20C1"/>
    <w:p w:rsidR="006A20C1" w:rsidRPr="006A20C1" w:rsidRDefault="006A20C1" w:rsidP="006A20C1"/>
    <w:p w:rsidR="006A20C1" w:rsidRPr="006A20C1" w:rsidRDefault="006A20C1" w:rsidP="006A20C1"/>
    <w:p w:rsidR="006A20C1" w:rsidRPr="006A20C1" w:rsidRDefault="006A20C1" w:rsidP="006A20C1"/>
    <w:p w:rsidR="006A20C1" w:rsidRPr="006A20C1" w:rsidRDefault="006A20C1" w:rsidP="006A20C1"/>
    <w:p w:rsidR="006A20C1" w:rsidRPr="006A20C1" w:rsidRDefault="006A20C1" w:rsidP="006A20C1"/>
    <w:p w:rsidR="006A20C1" w:rsidRDefault="006A20C1" w:rsidP="006A20C1"/>
    <w:p w:rsidR="006A20C1" w:rsidRDefault="006A20C1" w:rsidP="006A20C1"/>
    <w:p w:rsidR="006A20C1" w:rsidRDefault="006A20C1" w:rsidP="006A20C1"/>
    <w:p w:rsidR="006A20C1" w:rsidRDefault="006A20C1" w:rsidP="006A20C1">
      <w:pPr>
        <w:jc w:val="center"/>
      </w:pPr>
      <w:r>
        <w:t>Dzień 2.</w:t>
      </w:r>
      <w:r w:rsidR="00EA0343">
        <w:t xml:space="preserve"> godz. 9:00 – 15:40</w:t>
      </w:r>
    </w:p>
    <w:tbl>
      <w:tblPr>
        <w:tblStyle w:val="Tabela-Siatka"/>
        <w:tblW w:w="0" w:type="auto"/>
        <w:tblInd w:w="849" w:type="dxa"/>
        <w:tblLook w:val="04A0" w:firstRow="1" w:lastRow="0" w:firstColumn="1" w:lastColumn="0" w:noHBand="0" w:noVBand="1"/>
      </w:tblPr>
      <w:tblGrid>
        <w:gridCol w:w="567"/>
        <w:gridCol w:w="5065"/>
        <w:gridCol w:w="1739"/>
      </w:tblGrid>
      <w:tr w:rsidR="006A20C1" w:rsidRPr="00487EFD" w:rsidTr="006A20C1">
        <w:tc>
          <w:tcPr>
            <w:tcW w:w="567" w:type="dxa"/>
            <w:shd w:val="clear" w:color="auto" w:fill="B2A1C7" w:themeFill="accent4" w:themeFillTint="99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5065" w:type="dxa"/>
            <w:shd w:val="clear" w:color="auto" w:fill="B2A1C7" w:themeFill="accent4" w:themeFillTint="99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TEMAT</w:t>
            </w:r>
          </w:p>
        </w:tc>
        <w:tc>
          <w:tcPr>
            <w:tcW w:w="1739" w:type="dxa"/>
            <w:shd w:val="clear" w:color="auto" w:fill="B2A1C7" w:themeFill="accent4" w:themeFillTint="99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GODZINY</w:t>
            </w:r>
          </w:p>
        </w:tc>
      </w:tr>
      <w:tr w:rsidR="006A20C1" w:rsidRPr="00487EFD" w:rsidTr="006A20C1">
        <w:tc>
          <w:tcPr>
            <w:tcW w:w="567" w:type="dxa"/>
            <w:shd w:val="clear" w:color="auto" w:fill="E5DFEC" w:themeFill="accent4" w:themeFillTint="33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5065" w:type="dxa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Omówienie przebiegu symulacji egzaminu z dnia poprzedniego – spostrzeżenia uczestników</w:t>
            </w:r>
          </w:p>
        </w:tc>
        <w:tc>
          <w:tcPr>
            <w:tcW w:w="1739" w:type="dxa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1 h</w:t>
            </w:r>
          </w:p>
        </w:tc>
      </w:tr>
      <w:tr w:rsidR="006A20C1" w:rsidRPr="00487EFD" w:rsidTr="006A20C1">
        <w:tc>
          <w:tcPr>
            <w:tcW w:w="567" w:type="dxa"/>
            <w:shd w:val="clear" w:color="auto" w:fill="E5DFEC" w:themeFill="accent4" w:themeFillTint="33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5065" w:type="dxa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Omówienie procedur wyceny dla 8 operatów wymaganych przepisami prawa</w:t>
            </w:r>
          </w:p>
        </w:tc>
        <w:tc>
          <w:tcPr>
            <w:tcW w:w="1739" w:type="dxa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3 h</w:t>
            </w:r>
          </w:p>
        </w:tc>
      </w:tr>
      <w:tr w:rsidR="006A20C1" w:rsidRPr="00487EFD" w:rsidTr="006A20C1">
        <w:tc>
          <w:tcPr>
            <w:tcW w:w="567" w:type="dxa"/>
            <w:shd w:val="clear" w:color="auto" w:fill="E5DFEC" w:themeFill="accent4" w:themeFillTint="33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5065" w:type="dxa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Symulacja przebiegu egzaminu ustnego z udziałem uczestników szkolenia</w:t>
            </w:r>
          </w:p>
        </w:tc>
        <w:tc>
          <w:tcPr>
            <w:tcW w:w="1739" w:type="dxa"/>
            <w:vAlign w:val="center"/>
          </w:tcPr>
          <w:p w:rsidR="006A20C1" w:rsidRPr="00487EFD" w:rsidRDefault="006A20C1" w:rsidP="00841C91">
            <w:pPr>
              <w:pStyle w:val="Akapitzlist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7EFD">
              <w:rPr>
                <w:rFonts w:ascii="Arial" w:eastAsia="Times New Roman" w:hAnsi="Arial" w:cs="Arial"/>
                <w:lang w:eastAsia="pl-PL"/>
              </w:rPr>
              <w:t>3 h</w:t>
            </w:r>
          </w:p>
        </w:tc>
      </w:tr>
    </w:tbl>
    <w:p w:rsidR="006A20C1" w:rsidRDefault="006A20C1" w:rsidP="006A20C1"/>
    <w:p w:rsidR="006A20C1" w:rsidRPr="006A20C1" w:rsidRDefault="006A20C1" w:rsidP="006A20C1">
      <w:pPr>
        <w:spacing w:after="0" w:line="240" w:lineRule="auto"/>
        <w:rPr>
          <w:b/>
        </w:rPr>
      </w:pPr>
      <w:r w:rsidRPr="006A20C1">
        <w:rPr>
          <w:b/>
        </w:rPr>
        <w:t>Dzień 1.</w:t>
      </w:r>
    </w:p>
    <w:p w:rsidR="006A20C1" w:rsidRPr="006A20C1" w:rsidRDefault="006A20C1" w:rsidP="006A20C1">
      <w:pPr>
        <w:spacing w:after="0" w:line="240" w:lineRule="auto"/>
        <w:rPr>
          <w:b/>
        </w:rPr>
      </w:pPr>
      <w:r w:rsidRPr="006A20C1">
        <w:rPr>
          <w:b/>
        </w:rPr>
        <w:t>13:10 – 14:00 – Lunch</w:t>
      </w:r>
    </w:p>
    <w:p w:rsidR="006A20C1" w:rsidRPr="006A20C1" w:rsidRDefault="006A20C1" w:rsidP="006A20C1">
      <w:pPr>
        <w:spacing w:after="0" w:line="240" w:lineRule="auto"/>
        <w:rPr>
          <w:b/>
        </w:rPr>
      </w:pPr>
    </w:p>
    <w:p w:rsidR="006A20C1" w:rsidRPr="006A20C1" w:rsidRDefault="006A20C1" w:rsidP="006A20C1">
      <w:pPr>
        <w:spacing w:after="0" w:line="240" w:lineRule="auto"/>
        <w:rPr>
          <w:b/>
        </w:rPr>
      </w:pPr>
      <w:r w:rsidRPr="006A20C1">
        <w:rPr>
          <w:b/>
        </w:rPr>
        <w:t>Dzień 2.</w:t>
      </w:r>
    </w:p>
    <w:p w:rsidR="006A20C1" w:rsidRPr="006A20C1" w:rsidRDefault="006A20C1" w:rsidP="006A20C1">
      <w:pPr>
        <w:spacing w:after="0" w:line="240" w:lineRule="auto"/>
        <w:rPr>
          <w:b/>
        </w:rPr>
      </w:pPr>
      <w:r w:rsidRPr="006A20C1">
        <w:rPr>
          <w:b/>
        </w:rPr>
        <w:t xml:space="preserve">12:15 – 13:05 – Lunch </w:t>
      </w:r>
    </w:p>
    <w:sectPr w:rsidR="006A20C1" w:rsidRPr="006A20C1" w:rsidSect="006A20C1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0C1"/>
    <w:rsid w:val="00036F9B"/>
    <w:rsid w:val="001D7D7E"/>
    <w:rsid w:val="002C0B3B"/>
    <w:rsid w:val="00356CA4"/>
    <w:rsid w:val="00391CD0"/>
    <w:rsid w:val="00416452"/>
    <w:rsid w:val="006A20C1"/>
    <w:rsid w:val="00781024"/>
    <w:rsid w:val="008F614B"/>
    <w:rsid w:val="00C32B11"/>
    <w:rsid w:val="00EA0343"/>
    <w:rsid w:val="00F12A75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5E57"/>
  <w15:docId w15:val="{A08CA9F1-D5B9-4894-8463-58393E66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20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0C1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6A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6</cp:revision>
  <cp:lastPrinted>2018-09-07T07:13:00Z</cp:lastPrinted>
  <dcterms:created xsi:type="dcterms:W3CDTF">2018-08-17T10:54:00Z</dcterms:created>
  <dcterms:modified xsi:type="dcterms:W3CDTF">2019-02-27T13:42:00Z</dcterms:modified>
</cp:coreProperties>
</file>