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BE" w:rsidRDefault="00F27ABE"/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drawing>
          <wp:inline distT="0" distB="0" distL="0" distR="0">
            <wp:extent cx="614680" cy="6877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/fax. 22 627 11 42, fax. 22 627 07 79</w:t>
      </w:r>
    </w:p>
    <w:p w:rsidR="00EA3ED9" w:rsidRPr="00EA3ED9" w:rsidRDefault="00EA3ED9" w:rsidP="00EA3ED9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66FF"/>
          <w:sz w:val="28"/>
          <w:szCs w:val="28"/>
          <w:lang w:eastAsia="pl-PL"/>
        </w:rPr>
      </w:pPr>
    </w:p>
    <w:p w:rsidR="00EA3ED9" w:rsidRPr="00EA3ED9" w:rsidRDefault="00EA3ED9" w:rsidP="00EA3ED9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</w:pPr>
      <w:r w:rsidRPr="00EA3ED9">
        <w:rPr>
          <w:rFonts w:ascii="Arial" w:eastAsia="Times New Roman" w:hAnsi="Arial" w:cs="Arial"/>
          <w:b/>
          <w:bCs/>
          <w:color w:val="FF6600"/>
          <w:sz w:val="28"/>
          <w:szCs w:val="28"/>
          <w:lang w:eastAsia="pl-PL"/>
        </w:rPr>
        <w:t>Komunikat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Uprzejmie informujemy, że </w:t>
      </w:r>
      <w:proofErr w:type="gramStart"/>
      <w:r w:rsidRPr="00EA3ED9">
        <w:rPr>
          <w:rFonts w:ascii="Arial" w:eastAsia="Times New Roman" w:hAnsi="Arial" w:cs="Arial"/>
          <w:sz w:val="24"/>
          <w:szCs w:val="20"/>
          <w:lang w:eastAsia="pl-PL"/>
        </w:rPr>
        <w:t>szkolenie  na</w:t>
      </w:r>
      <w:proofErr w:type="gramEnd"/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 temat:</w:t>
      </w:r>
    </w:p>
    <w:p w:rsidR="00EA3ED9" w:rsidRPr="009A7414" w:rsidRDefault="00EA3ED9" w:rsidP="009A7414">
      <w:pPr>
        <w:pStyle w:val="Tekstpodstawowy"/>
        <w:jc w:val="center"/>
        <w:rPr>
          <w:rFonts w:ascii="Tahoma" w:hAnsi="Tahoma" w:cs="Tahoma"/>
          <w:b/>
          <w:color w:val="0000FF"/>
          <w:sz w:val="36"/>
          <w:szCs w:val="36"/>
        </w:rPr>
      </w:pPr>
      <w:r w:rsidRPr="00EA3ED9">
        <w:rPr>
          <w:rFonts w:ascii="Arial" w:hAnsi="Arial" w:cs="Arial"/>
          <w:b/>
          <w:bCs/>
          <w:color w:val="0000FF"/>
          <w:sz w:val="36"/>
          <w:szCs w:val="36"/>
        </w:rPr>
        <w:t>„</w:t>
      </w:r>
      <w:r w:rsidRPr="009A7414">
        <w:rPr>
          <w:rFonts w:ascii="Tahoma" w:hAnsi="Tahoma" w:cs="Tahoma"/>
          <w:b/>
          <w:color w:val="0000FF"/>
          <w:sz w:val="36"/>
          <w:szCs w:val="36"/>
        </w:rPr>
        <w:t xml:space="preserve">Wycena </w:t>
      </w:r>
      <w:proofErr w:type="gramStart"/>
      <w:r w:rsidRPr="009A7414">
        <w:rPr>
          <w:rFonts w:ascii="Tahoma" w:hAnsi="Tahoma" w:cs="Tahoma"/>
          <w:b/>
          <w:color w:val="0000FF"/>
          <w:sz w:val="36"/>
          <w:szCs w:val="36"/>
        </w:rPr>
        <w:t>dla  potrzeb</w:t>
      </w:r>
      <w:proofErr w:type="gramEnd"/>
      <w:r w:rsidRPr="009A7414">
        <w:rPr>
          <w:rFonts w:ascii="Tahoma" w:hAnsi="Tahoma" w:cs="Tahoma"/>
          <w:b/>
          <w:color w:val="0000FF"/>
          <w:sz w:val="36"/>
          <w:szCs w:val="36"/>
        </w:rPr>
        <w:t xml:space="preserve">  sprawozdań finansowych. Aktualne uregulowania i praktyczne przykłady wycen.”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0"/>
          <w:lang w:eastAsia="pl-PL"/>
        </w:rPr>
      </w:pPr>
      <w:r w:rsidRPr="00EA3ED9">
        <w:rPr>
          <w:rFonts w:ascii="Arial" w:eastAsia="Times New Roman" w:hAnsi="Arial" w:cs="Arial"/>
          <w:color w:val="0000FF"/>
          <w:sz w:val="24"/>
          <w:szCs w:val="20"/>
          <w:lang w:eastAsia="pl-PL"/>
        </w:rPr>
        <w:t xml:space="preserve"> </w:t>
      </w:r>
      <w:proofErr w:type="gramStart"/>
      <w:r w:rsidR="009317A3">
        <w:rPr>
          <w:rFonts w:ascii="Arial" w:eastAsia="Times New Roman" w:hAnsi="Arial" w:cs="Arial"/>
          <w:sz w:val="24"/>
          <w:szCs w:val="20"/>
          <w:lang w:eastAsia="pl-PL"/>
        </w:rPr>
        <w:t>o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>rganizowane</w:t>
      </w:r>
      <w:proofErr w:type="gramEnd"/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 przez </w:t>
      </w:r>
      <w:r w:rsidRPr="00EA3ED9">
        <w:rPr>
          <w:rFonts w:ascii="Arial" w:eastAsia="Times New Roman" w:hAnsi="Arial" w:cs="Arial"/>
          <w:b/>
          <w:sz w:val="24"/>
          <w:szCs w:val="20"/>
          <w:lang w:eastAsia="pl-PL"/>
        </w:rPr>
        <w:t>P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olską </w:t>
      </w:r>
      <w:r w:rsidRPr="00EA3ED9">
        <w:rPr>
          <w:rFonts w:ascii="Arial" w:eastAsia="Times New Roman" w:hAnsi="Arial" w:cs="Arial"/>
          <w:b/>
          <w:sz w:val="24"/>
          <w:szCs w:val="20"/>
          <w:lang w:eastAsia="pl-PL"/>
        </w:rPr>
        <w:t>F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ederację </w:t>
      </w:r>
      <w:r w:rsidRPr="00EA3ED9">
        <w:rPr>
          <w:rFonts w:ascii="Arial" w:eastAsia="Times New Roman" w:hAnsi="Arial" w:cs="Arial"/>
          <w:b/>
          <w:sz w:val="24"/>
          <w:szCs w:val="20"/>
          <w:lang w:eastAsia="pl-PL"/>
        </w:rPr>
        <w:t>S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towarzyszeń </w:t>
      </w:r>
      <w:r w:rsidRPr="00EA3ED9">
        <w:rPr>
          <w:rFonts w:ascii="Arial" w:eastAsia="Times New Roman" w:hAnsi="Arial" w:cs="Arial"/>
          <w:b/>
          <w:sz w:val="24"/>
          <w:szCs w:val="20"/>
          <w:lang w:eastAsia="pl-PL"/>
        </w:rPr>
        <w:t>R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zeczoznawców </w:t>
      </w:r>
      <w:r w:rsidRPr="00EA3ED9">
        <w:rPr>
          <w:rFonts w:ascii="Arial" w:eastAsia="Times New Roman" w:hAnsi="Arial" w:cs="Arial"/>
          <w:b/>
          <w:sz w:val="24"/>
          <w:szCs w:val="20"/>
          <w:lang w:eastAsia="pl-PL"/>
        </w:rPr>
        <w:t>M</w:t>
      </w:r>
      <w:r w:rsidRPr="00EA3ED9">
        <w:rPr>
          <w:rFonts w:ascii="Arial" w:eastAsia="Times New Roman" w:hAnsi="Arial" w:cs="Arial"/>
          <w:sz w:val="24"/>
          <w:szCs w:val="20"/>
          <w:lang w:eastAsia="pl-PL"/>
        </w:rPr>
        <w:t>ajątkowych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ED9">
        <w:rPr>
          <w:rFonts w:ascii="Arial" w:eastAsia="Times New Roman" w:hAnsi="Arial" w:cs="Arial"/>
          <w:sz w:val="24"/>
          <w:szCs w:val="20"/>
          <w:lang w:eastAsia="pl-PL"/>
        </w:rPr>
        <w:t xml:space="preserve"> -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>odbędzie się w dniach-</w:t>
      </w:r>
    </w:p>
    <w:p w:rsidR="00EA3ED9" w:rsidRPr="00EA3ED9" w:rsidRDefault="00153B30" w:rsidP="00EA3ED9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22-24</w:t>
      </w:r>
      <w:r w:rsidR="00EA3ED9" w:rsidRPr="00EA3ED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listopada</w:t>
      </w:r>
      <w:r w:rsidR="00EA3ED9" w:rsidRPr="00EA3ED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201</w:t>
      </w:r>
      <w:r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7</w:t>
      </w:r>
      <w:r w:rsidR="001B4197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 xml:space="preserve"> </w:t>
      </w:r>
      <w:r w:rsidR="00EA3ED9" w:rsidRPr="00EA3ED9">
        <w:rPr>
          <w:rFonts w:ascii="Arial" w:eastAsia="Times New Roman" w:hAnsi="Arial" w:cs="Arial"/>
          <w:b/>
          <w:color w:val="FF0000"/>
          <w:sz w:val="44"/>
          <w:szCs w:val="44"/>
          <w:lang w:eastAsia="pl-PL"/>
        </w:rPr>
        <w:t>r.</w:t>
      </w:r>
    </w:p>
    <w:p w:rsidR="00EA3ED9" w:rsidRPr="00EA3ED9" w:rsidRDefault="00EA3ED9" w:rsidP="00EA3ED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0"/>
          <w:lang w:eastAsia="pl-PL"/>
        </w:rPr>
      </w:pPr>
      <w:r w:rsidRPr="00EA3ED9">
        <w:rPr>
          <w:rFonts w:ascii="Arial" w:eastAsia="Times New Roman" w:hAnsi="Arial" w:cs="Arial"/>
          <w:b/>
          <w:color w:val="008000"/>
          <w:sz w:val="24"/>
          <w:szCs w:val="20"/>
          <w:lang w:eastAsia="pl-PL"/>
        </w:rPr>
        <w:t>Początek</w:t>
      </w:r>
      <w:r w:rsidRPr="00EA3ED9">
        <w:rPr>
          <w:rFonts w:ascii="Arial" w:eastAsia="Times New Roman" w:hAnsi="Arial" w:cs="Arial"/>
          <w:color w:val="008000"/>
          <w:sz w:val="32"/>
          <w:szCs w:val="20"/>
          <w:lang w:eastAsia="pl-PL"/>
        </w:rPr>
        <w:t xml:space="preserve"> </w:t>
      </w:r>
      <w:r w:rsidRPr="00EA3ED9">
        <w:rPr>
          <w:rFonts w:ascii="Arial" w:eastAsia="Times New Roman" w:hAnsi="Arial" w:cs="Arial"/>
          <w:color w:val="008000"/>
          <w:sz w:val="40"/>
          <w:szCs w:val="40"/>
          <w:lang w:eastAsia="pl-PL"/>
        </w:rPr>
        <w:t xml:space="preserve">godz. </w:t>
      </w:r>
      <w:r w:rsidR="00A66AFE">
        <w:rPr>
          <w:rFonts w:ascii="Arial" w:eastAsia="Times New Roman" w:hAnsi="Arial" w:cs="Arial"/>
          <w:b/>
          <w:color w:val="008000"/>
          <w:sz w:val="40"/>
          <w:szCs w:val="40"/>
          <w:lang w:eastAsia="pl-PL"/>
        </w:rPr>
        <w:t>10</w:t>
      </w:r>
      <w:r w:rsidRPr="00EA3ED9">
        <w:rPr>
          <w:rFonts w:ascii="Arial" w:eastAsia="Times New Roman" w:hAnsi="Arial" w:cs="Arial"/>
          <w:b/>
          <w:color w:val="008000"/>
          <w:sz w:val="40"/>
          <w:szCs w:val="40"/>
          <w:lang w:eastAsia="pl-PL"/>
        </w:rPr>
        <w:t>:</w:t>
      </w:r>
      <w:r w:rsidR="00A66AFE">
        <w:rPr>
          <w:rFonts w:ascii="Arial" w:eastAsia="Times New Roman" w:hAnsi="Arial" w:cs="Arial"/>
          <w:b/>
          <w:color w:val="008000"/>
          <w:sz w:val="40"/>
          <w:szCs w:val="40"/>
          <w:lang w:eastAsia="pl-PL"/>
        </w:rPr>
        <w:t>15</w:t>
      </w:r>
      <w:r w:rsidRPr="00EA3ED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</w:t>
      </w:r>
    </w:p>
    <w:p w:rsidR="00EA3ED9" w:rsidRPr="00EA3ED9" w:rsidRDefault="00EA3ED9" w:rsidP="00EA3E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</w:pPr>
      <w:r w:rsidRPr="00EA3ED9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Miejsce: </w:t>
      </w:r>
    </w:p>
    <w:p w:rsidR="00EA3ED9" w:rsidRPr="00EA3ED9" w:rsidRDefault="00EA3ED9" w:rsidP="0025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4F6228"/>
          <w:lang w:eastAsia="pl-PL"/>
        </w:rPr>
      </w:pPr>
      <w:r w:rsidRPr="00EA3ED9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Warszawa, ul. </w:t>
      </w:r>
      <w:r w:rsidR="00257814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Nowogrodzka 50</w:t>
      </w:r>
      <w:r w:rsidR="00A04739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/430</w:t>
      </w:r>
      <w:r w:rsidR="0019389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- </w:t>
      </w:r>
      <w:r w:rsidRPr="00EA3ED9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>Sala Konferencyjna</w:t>
      </w:r>
      <w:r w:rsidR="00193897">
        <w:rPr>
          <w:rFonts w:ascii="Arial" w:eastAsia="Times New Roman" w:hAnsi="Arial" w:cs="Arial"/>
          <w:b/>
          <w:bCs/>
          <w:color w:val="008000"/>
          <w:sz w:val="28"/>
          <w:szCs w:val="28"/>
          <w:lang w:eastAsia="pl-PL"/>
        </w:rPr>
        <w:t xml:space="preserve"> </w:t>
      </w:r>
    </w:p>
    <w:p w:rsidR="00EA3ED9" w:rsidRPr="00EA3ED9" w:rsidRDefault="00EA3ED9" w:rsidP="001B4197">
      <w:pPr>
        <w:spacing w:after="0" w:line="240" w:lineRule="auto"/>
        <w:rPr>
          <w:rFonts w:ascii="Arial" w:eastAsia="Times New Roman" w:hAnsi="Arial" w:cs="Arial"/>
          <w:b/>
          <w:bCs/>
          <w:color w:val="993300"/>
          <w:spacing w:val="-5"/>
          <w:lang w:eastAsia="pl-PL"/>
        </w:rPr>
      </w:pPr>
    </w:p>
    <w:p w:rsid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Koszt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 xml:space="preserve"> uczestnictwa obejmuje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 xml:space="preserve"> dniowy udział w szkoleniu, autorskie materiały szkoleniowe, obiad, kawa, herbata i wynosi:</w:t>
      </w:r>
    </w:p>
    <w:p w:rsidR="005757D1" w:rsidRDefault="005757D1" w:rsidP="00EA3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53B30" w:rsidRPr="00153B30" w:rsidRDefault="00153B30" w:rsidP="00153B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153B3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dla</w:t>
      </w:r>
      <w:proofErr w:type="gramEnd"/>
      <w:r w:rsidRPr="00153B3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osób* należących do sfederowanych stowarzyszeń 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950</w:t>
      </w:r>
      <w:r w:rsidRPr="00153B3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,00 PLN</w:t>
      </w:r>
      <w:r w:rsidRPr="00153B30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br/>
      </w:r>
      <w:r w:rsidRPr="00153B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dla osób* nienależących do stowarzyszeń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1235</w:t>
      </w:r>
      <w:r w:rsidRPr="00153B30">
        <w:rPr>
          <w:rFonts w:ascii="Arial" w:eastAsia="Times New Roman" w:hAnsi="Arial" w:cs="Arial"/>
          <w:b/>
          <w:sz w:val="24"/>
          <w:szCs w:val="24"/>
          <w:lang w:eastAsia="pl-PL"/>
        </w:rPr>
        <w:t>,00 PLN</w:t>
      </w:r>
      <w:r w:rsidRPr="00153B30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153B30">
        <w:rPr>
          <w:rFonts w:ascii="Arial" w:eastAsia="Times New Roman" w:hAnsi="Arial" w:cs="Arial"/>
          <w:b/>
          <w:color w:val="008000"/>
          <w:sz w:val="24"/>
          <w:szCs w:val="24"/>
          <w:lang w:eastAsia="pl-PL"/>
        </w:rPr>
        <w:t xml:space="preserve">rzeczoznawcy posiadający certyfikat REV mają 10% zniżki od ceny szkolenia </w:t>
      </w:r>
    </w:p>
    <w:p w:rsidR="001B4197" w:rsidRPr="00153B30" w:rsidRDefault="00153B30" w:rsidP="00EA3ED9">
      <w:pPr>
        <w:spacing w:after="0" w:line="240" w:lineRule="auto"/>
        <w:rPr>
          <w:rFonts w:ascii="Arial" w:eastAsia="Times New Roman" w:hAnsi="Arial" w:cs="Arial"/>
          <w:b/>
          <w:bCs/>
          <w:color w:val="E36C0A" w:themeColor="accent6" w:themeShade="BF"/>
          <w:sz w:val="24"/>
          <w:szCs w:val="24"/>
          <w:lang w:eastAsia="pl-PL"/>
        </w:rPr>
      </w:pPr>
      <w:r w:rsidRPr="00153B30">
        <w:rPr>
          <w:rFonts w:ascii="Arial" w:eastAsia="Times New Roman" w:hAnsi="Arial" w:cs="Arial"/>
          <w:sz w:val="24"/>
          <w:szCs w:val="24"/>
          <w:lang w:eastAsia="pl-PL"/>
        </w:rPr>
        <w:t>*Osoby nieposiadające uprawnień rzeczoznawcy majątkowego– do ceny doliczamy 23 % VAT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A3ED9">
        <w:rPr>
          <w:rFonts w:ascii="Arial" w:eastAsia="Times New Roman" w:hAnsi="Arial" w:cs="Arial"/>
          <w:sz w:val="24"/>
          <w:szCs w:val="24"/>
          <w:lang w:eastAsia="pl-PL"/>
        </w:rPr>
        <w:t>Wpłaty należy dokonać na konto w: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3ED9">
        <w:rPr>
          <w:rFonts w:ascii="Arial" w:eastAsia="Times New Roman" w:hAnsi="Arial" w:cs="Arial"/>
          <w:b/>
          <w:sz w:val="24"/>
          <w:szCs w:val="24"/>
          <w:lang w:eastAsia="pl-PL"/>
        </w:rPr>
        <w:t>Pekao S.A. 10 1240 6218 1111 0000 4612 9574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A3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Potwierdzenie udziału </w:t>
      </w:r>
      <w:r w:rsidRPr="00EA3ED9">
        <w:rPr>
          <w:rFonts w:ascii="Arial" w:eastAsia="Times New Roman" w:hAnsi="Arial" w:cs="Arial"/>
          <w:b/>
          <w:color w:val="984806"/>
          <w:sz w:val="24"/>
          <w:szCs w:val="24"/>
          <w:lang w:eastAsia="pl-PL"/>
        </w:rPr>
        <w:t>w pierwszej kolejności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>, a</w:t>
      </w:r>
      <w:r w:rsidRPr="00EA3ED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następnie kopię wpłaty proszę przesłać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 xml:space="preserve"> do dnia </w:t>
      </w:r>
      <w:r w:rsidR="00153B30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14</w:t>
      </w:r>
      <w:r w:rsidR="00257814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.</w:t>
      </w:r>
      <w:r w:rsidR="00153B30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11</w:t>
      </w:r>
      <w:r w:rsidRPr="00EA3ED9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.201</w:t>
      </w:r>
      <w:r w:rsidR="00153B30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7</w:t>
      </w:r>
      <w:r w:rsidR="00257814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 xml:space="preserve"> </w:t>
      </w:r>
      <w:proofErr w:type="gramStart"/>
      <w:r w:rsidRPr="00EA3ED9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r</w:t>
      </w:r>
      <w:proofErr w:type="gramEnd"/>
      <w:r w:rsidRPr="00EA3ED9">
        <w:rPr>
          <w:rFonts w:ascii="Arial" w:eastAsia="Times New Roman" w:hAnsi="Arial" w:cs="Arial"/>
          <w:b/>
          <w:bCs/>
          <w:sz w:val="24"/>
          <w:szCs w:val="24"/>
          <w:shd w:val="clear" w:color="auto" w:fill="92D050"/>
          <w:lang w:eastAsia="pl-PL"/>
        </w:rPr>
        <w:t>.</w:t>
      </w:r>
      <w:r w:rsidRPr="00EA3ED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EA3ED9">
        <w:rPr>
          <w:rFonts w:ascii="Arial" w:eastAsia="Times New Roman" w:hAnsi="Arial" w:cs="Arial"/>
          <w:sz w:val="24"/>
          <w:szCs w:val="24"/>
          <w:lang w:eastAsia="pl-PL"/>
        </w:rPr>
        <w:t>do bi</w:t>
      </w:r>
      <w:r w:rsidR="00153B30">
        <w:rPr>
          <w:rFonts w:ascii="Arial" w:eastAsia="Times New Roman" w:hAnsi="Arial" w:cs="Arial"/>
          <w:sz w:val="24"/>
          <w:szCs w:val="24"/>
          <w:lang w:eastAsia="pl-PL"/>
        </w:rPr>
        <w:t xml:space="preserve">ura Federacji, najlepiej e-mail </w:t>
      </w:r>
      <w:hyperlink r:id="rId8" w:history="1">
        <w:r w:rsidR="00153B30" w:rsidRPr="00DF499C">
          <w:rPr>
            <w:rStyle w:val="Hipercze"/>
            <w:rFonts w:ascii="Arial" w:eastAsia="Times New Roman" w:hAnsi="Arial" w:cs="Arial"/>
            <w:sz w:val="24"/>
            <w:szCs w:val="24"/>
            <w:lang w:val="pt-BR" w:eastAsia="pl-PL"/>
          </w:rPr>
          <w:t>krystyna.traczyk@pfsrm.pl</w:t>
        </w:r>
      </w:hyperlink>
      <w:r w:rsidRPr="00EA3ED9">
        <w:rPr>
          <w:rFonts w:ascii="Arial" w:eastAsia="Times New Roman" w:hAnsi="Arial" w:cs="Arial"/>
          <w:sz w:val="24"/>
          <w:szCs w:val="24"/>
          <w:lang w:eastAsia="pl-PL"/>
        </w:rPr>
        <w:t xml:space="preserve">  lub faksem na nasz numer </w:t>
      </w:r>
      <w:r w:rsidR="00153B3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22/627 </w:t>
      </w:r>
      <w:r w:rsidRPr="00EA3ED9">
        <w:rPr>
          <w:rFonts w:ascii="Arial" w:eastAsia="Times New Roman" w:hAnsi="Arial" w:cs="Arial"/>
          <w:b/>
          <w:sz w:val="24"/>
          <w:szCs w:val="24"/>
          <w:lang w:eastAsia="pl-PL"/>
        </w:rPr>
        <w:t>07 79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A3ED9">
        <w:rPr>
          <w:rFonts w:ascii="Arial" w:eastAsia="Times New Roman" w:hAnsi="Arial" w:cs="Arial"/>
          <w:lang w:eastAsia="pl-PL"/>
        </w:rPr>
        <w:t xml:space="preserve"> </w:t>
      </w:r>
    </w:p>
    <w:p w:rsidR="00EA3ED9" w:rsidRPr="00EA3ED9" w:rsidRDefault="00EA3ED9" w:rsidP="0025781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EA3ED9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>liczba</w:t>
      </w:r>
      <w:proofErr w:type="gramEnd"/>
      <w:r w:rsidRPr="00EA3ED9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 miejsc </w:t>
      </w:r>
      <w:r w:rsidRPr="00EA3ED9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>(12-</w:t>
      </w:r>
      <w:r w:rsidR="00153B30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>3</w:t>
      </w:r>
      <w:r w:rsidR="00A04739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 xml:space="preserve">0 </w:t>
      </w:r>
      <w:r w:rsidRPr="00EA3ED9">
        <w:rPr>
          <w:rFonts w:ascii="Arial" w:eastAsia="Times New Roman" w:hAnsi="Arial" w:cs="Arial"/>
          <w:b/>
          <w:i/>
          <w:color w:val="FF0000"/>
          <w:sz w:val="28"/>
          <w:szCs w:val="28"/>
          <w:u w:val="single"/>
          <w:lang w:eastAsia="pl-PL"/>
        </w:rPr>
        <w:t>os.)</w:t>
      </w:r>
      <w:r w:rsidRPr="00EA3ED9">
        <w:rPr>
          <w:rFonts w:ascii="Arial" w:eastAsia="Times New Roman" w:hAnsi="Arial" w:cs="Arial"/>
          <w:b/>
          <w:i/>
          <w:color w:val="FF0000"/>
          <w:sz w:val="24"/>
          <w:szCs w:val="24"/>
          <w:u w:val="single"/>
          <w:lang w:eastAsia="pl-PL"/>
        </w:rPr>
        <w:t xml:space="preserve"> o udziale decyduje kolejność nadesłanych POTWIERDZEŃ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A3ED9">
        <w:rPr>
          <w:rFonts w:ascii="Arial" w:eastAsia="Times New Roman" w:hAnsi="Arial" w:cs="Arial"/>
          <w:sz w:val="24"/>
          <w:szCs w:val="20"/>
          <w:lang w:eastAsia="pl-PL"/>
        </w:rPr>
        <w:t>/ druk POTWIERDZENIE udziału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EA3ED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   </w:t>
      </w:r>
      <w:proofErr w:type="gramStart"/>
      <w:r w:rsidRPr="00EA3ED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>zwrot</w:t>
      </w:r>
      <w:proofErr w:type="gramEnd"/>
      <w:r w:rsidRPr="00EA3ED9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 do Federacji</w:t>
      </w:r>
    </w:p>
    <w:p w:rsidR="00EA3ED9" w:rsidRPr="00EA3ED9" w:rsidRDefault="00EA3ED9" w:rsidP="00EA3ED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proofErr w:type="gramStart"/>
      <w:r w:rsidRPr="00EA3ED9">
        <w:rPr>
          <w:rFonts w:ascii="Arial" w:eastAsia="Times New Roman" w:hAnsi="Arial" w:cs="Arial"/>
          <w:sz w:val="24"/>
          <w:szCs w:val="20"/>
          <w:lang w:eastAsia="pl-PL"/>
        </w:rPr>
        <w:t>kontakt</w:t>
      </w:r>
      <w:proofErr w:type="gramEnd"/>
      <w:r w:rsidRPr="00EA3ED9">
        <w:rPr>
          <w:rFonts w:ascii="Arial" w:eastAsia="Times New Roman" w:hAnsi="Arial" w:cs="Arial"/>
          <w:sz w:val="24"/>
          <w:szCs w:val="20"/>
          <w:lang w:eastAsia="pl-PL"/>
        </w:rPr>
        <w:t>: Krystyna Traczyk</w:t>
      </w:r>
    </w:p>
    <w:p w:rsidR="00EA3ED9" w:rsidRPr="00153B30" w:rsidRDefault="00EA3ED9" w:rsidP="00A04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n-US" w:eastAsia="pl-PL"/>
        </w:rPr>
      </w:pPr>
      <w:r w:rsidRPr="00A04739">
        <w:rPr>
          <w:rFonts w:ascii="Arial" w:eastAsia="Times New Roman" w:hAnsi="Arial" w:cs="Arial"/>
          <w:sz w:val="24"/>
          <w:szCs w:val="20"/>
          <w:lang w:val="en-US" w:eastAsia="pl-PL"/>
        </w:rPr>
        <w:t>tel. 22/ 627 11 42</w:t>
      </w:r>
      <w:r w:rsidRPr="00153B30">
        <w:rPr>
          <w:rFonts w:ascii="Arial" w:eastAsia="Times New Roman" w:hAnsi="Arial" w:cs="Arial"/>
          <w:sz w:val="24"/>
          <w:szCs w:val="20"/>
          <w:lang w:val="en-US" w:eastAsia="pl-PL"/>
        </w:rPr>
        <w:tab/>
        <w:t>e-</w:t>
      </w:r>
      <w:proofErr w:type="gramStart"/>
      <w:r w:rsidRPr="00153B30">
        <w:rPr>
          <w:rFonts w:ascii="Arial" w:eastAsia="Times New Roman" w:hAnsi="Arial" w:cs="Arial"/>
          <w:sz w:val="24"/>
          <w:szCs w:val="20"/>
          <w:lang w:val="en-US" w:eastAsia="pl-PL"/>
        </w:rPr>
        <w:t>mail :</w:t>
      </w:r>
      <w:proofErr w:type="gramEnd"/>
      <w:r w:rsidRPr="00153B30">
        <w:rPr>
          <w:rFonts w:ascii="Arial" w:eastAsia="Times New Roman" w:hAnsi="Arial" w:cs="Arial"/>
          <w:sz w:val="24"/>
          <w:szCs w:val="20"/>
          <w:lang w:val="en-US" w:eastAsia="pl-PL"/>
        </w:rPr>
        <w:t xml:space="preserve"> </w:t>
      </w:r>
      <w:r w:rsid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k</w:t>
      </w:r>
      <w:r w:rsidR="00153B30" w:rsidRP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rystyna.traczyk</w:t>
      </w:r>
      <w:r w:rsidRP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@</w:t>
      </w:r>
      <w:r w:rsid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pfsrm</w:t>
      </w:r>
      <w:r w:rsidRP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.</w:t>
      </w:r>
      <w:r w:rsidR="00153B30">
        <w:rPr>
          <w:rFonts w:ascii="Arial" w:eastAsia="Times New Roman" w:hAnsi="Arial" w:cs="Arial"/>
          <w:color w:val="0000FF"/>
          <w:sz w:val="24"/>
          <w:szCs w:val="20"/>
          <w:u w:val="single"/>
          <w:lang w:val="en-US" w:eastAsia="pl-PL"/>
        </w:rPr>
        <w:t>pl</w:t>
      </w:r>
    </w:p>
    <w:p w:rsidR="00EA3ED9" w:rsidRPr="00153B30" w:rsidRDefault="00EA3ED9" w:rsidP="00EA3E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EA3ED9" w:rsidRPr="00153B30" w:rsidRDefault="00EA3ED9" w:rsidP="00EA3E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9317A3" w:rsidRPr="00153B30" w:rsidRDefault="009317A3" w:rsidP="00EA3E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n-US" w:eastAsia="pl-PL"/>
        </w:rPr>
      </w:pPr>
    </w:p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r>
        <w:rPr>
          <w:rFonts w:ascii="Tahoma" w:eastAsia="Times New Roman" w:hAnsi="Tahoma" w:cs="Tahoma"/>
          <w:noProof/>
          <w:color w:val="0000FF"/>
          <w:sz w:val="20"/>
          <w:szCs w:val="20"/>
          <w:lang w:eastAsia="pl-PL"/>
        </w:rPr>
        <w:lastRenderedPageBreak/>
        <w:drawing>
          <wp:inline distT="0" distB="0" distL="0" distR="0">
            <wp:extent cx="614680" cy="68770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P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olska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F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ederacja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S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towarzyszeń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R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zeczoznawców </w:t>
      </w:r>
      <w:r w:rsidRPr="00EA3ED9">
        <w:rPr>
          <w:rFonts w:ascii="Tahoma" w:eastAsia="Times New Roman" w:hAnsi="Tahoma" w:cs="Tahoma"/>
          <w:b/>
          <w:i/>
          <w:color w:val="0000FF"/>
          <w:sz w:val="24"/>
          <w:szCs w:val="24"/>
          <w:lang w:eastAsia="pl-PL"/>
        </w:rPr>
        <w:t>M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ajątkowych</w:t>
      </w:r>
    </w:p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ul</w:t>
      </w:r>
      <w:proofErr w:type="gramEnd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. Nowogrodzka 50, 00-695 Warszawa</w:t>
      </w:r>
    </w:p>
    <w:p w:rsidR="00EA3ED9" w:rsidRPr="00EA3ED9" w:rsidRDefault="00EA3ED9" w:rsidP="00EA3ED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</w:pPr>
      <w:proofErr w:type="gramStart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tel</w:t>
      </w:r>
      <w:proofErr w:type="gramEnd"/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. </w:t>
      </w:r>
      <w:r w:rsidR="00584A0C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 xml:space="preserve">22 627 11 42, fax. </w:t>
      </w:r>
      <w:r w:rsidRPr="00EA3ED9">
        <w:rPr>
          <w:rFonts w:ascii="Tahoma" w:eastAsia="Times New Roman" w:hAnsi="Tahoma" w:cs="Tahoma"/>
          <w:i/>
          <w:color w:val="0000FF"/>
          <w:sz w:val="24"/>
          <w:szCs w:val="24"/>
          <w:lang w:eastAsia="pl-PL"/>
        </w:rPr>
        <w:t>22 627 07 79</w:t>
      </w:r>
    </w:p>
    <w:p w:rsidR="00EA3ED9" w:rsidRPr="00EA3ED9" w:rsidRDefault="00EA3ED9" w:rsidP="00EA3ED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</w:p>
    <w:p w:rsidR="00EA3ED9" w:rsidRPr="00EA3ED9" w:rsidRDefault="00EA3ED9" w:rsidP="00EA3ED9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EA3ED9">
        <w:rPr>
          <w:rFonts w:ascii="Tahoma" w:eastAsia="Times New Roman" w:hAnsi="Tahoma" w:cs="Tahoma"/>
          <w:b/>
          <w:sz w:val="24"/>
          <w:szCs w:val="24"/>
          <w:lang w:eastAsia="pl-PL"/>
        </w:rPr>
        <w:t>POTWIERDZENIE UDZIAŁU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EA3ED9" w:rsidRPr="00EA3ED9" w:rsidTr="00241FB9">
        <w:trPr>
          <w:trHeight w:val="1706"/>
        </w:trPr>
        <w:tc>
          <w:tcPr>
            <w:tcW w:w="9778" w:type="dxa"/>
          </w:tcPr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Nazwisko i Imię</w:t>
            </w: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Adres</w:t>
            </w: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Tel.</w:t>
            </w: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proofErr w:type="gramStart"/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e-mail</w:t>
            </w:r>
            <w:proofErr w:type="gramEnd"/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.</w:t>
            </w:r>
          </w:p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</w:p>
        </w:tc>
      </w:tr>
      <w:tr w:rsidR="00EA3ED9" w:rsidRPr="00EA3ED9" w:rsidTr="00241FB9">
        <w:trPr>
          <w:trHeight w:val="445"/>
        </w:trPr>
        <w:tc>
          <w:tcPr>
            <w:tcW w:w="9778" w:type="dxa"/>
          </w:tcPr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Nr uprawnień</w:t>
            </w:r>
            <w:r w:rsidR="00153B30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/data</w:t>
            </w:r>
          </w:p>
        </w:tc>
      </w:tr>
      <w:tr w:rsidR="00EA3ED9" w:rsidRPr="00EA3ED9" w:rsidTr="00241FB9">
        <w:trPr>
          <w:trHeight w:val="995"/>
        </w:trPr>
        <w:tc>
          <w:tcPr>
            <w:tcW w:w="9778" w:type="dxa"/>
          </w:tcPr>
          <w:p w:rsidR="00EA3ED9" w:rsidRPr="00EA3ED9" w:rsidRDefault="00EA3ED9" w:rsidP="00EA3ED9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</w:pPr>
            <w:r w:rsidRPr="00EA3ED9">
              <w:rPr>
                <w:rFonts w:ascii="Tahoma" w:eastAsia="Times New Roman" w:hAnsi="Tahoma" w:cs="Tahoma"/>
                <w:sz w:val="24"/>
                <w:szCs w:val="20"/>
                <w:lang w:eastAsia="pl-PL"/>
              </w:rPr>
              <w:t>Przynależność do stowarzyszenia</w:t>
            </w:r>
          </w:p>
        </w:tc>
      </w:tr>
    </w:tbl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A3ED9" w:rsidRPr="00A228BF" w:rsidRDefault="00EA3ED9" w:rsidP="00A228BF">
      <w:pPr>
        <w:pStyle w:val="Tekstpodstawowy"/>
        <w:rPr>
          <w:rFonts w:ascii="Tahoma" w:hAnsi="Tahoma" w:cs="Tahoma"/>
          <w:b/>
          <w:color w:val="0070C0"/>
          <w:szCs w:val="24"/>
        </w:rPr>
      </w:pPr>
      <w:r w:rsidRPr="00EA3ED9">
        <w:rPr>
          <w:rFonts w:ascii="Tahoma" w:hAnsi="Tahoma" w:cs="Tahoma"/>
          <w:b/>
          <w:bCs/>
        </w:rPr>
        <w:t>potwierdzam</w:t>
      </w:r>
      <w:r w:rsidRPr="00EA3ED9">
        <w:rPr>
          <w:rFonts w:ascii="Tahoma" w:hAnsi="Tahoma" w:cs="Tahoma"/>
        </w:rPr>
        <w:t xml:space="preserve"> udział w </w:t>
      </w:r>
      <w:r w:rsidR="009317A3">
        <w:rPr>
          <w:rFonts w:ascii="Tahoma" w:hAnsi="Tahoma" w:cs="Tahoma"/>
          <w:b/>
          <w:bCs/>
        </w:rPr>
        <w:t>szkoleniu</w:t>
      </w:r>
      <w:r w:rsidRPr="00EA3ED9">
        <w:rPr>
          <w:rFonts w:ascii="Tahoma" w:hAnsi="Tahoma" w:cs="Tahoma"/>
          <w:b/>
          <w:bCs/>
        </w:rPr>
        <w:t xml:space="preserve"> n/</w:t>
      </w:r>
      <w:r w:rsidRPr="00EA3ED9">
        <w:rPr>
          <w:rFonts w:ascii="Tahoma" w:hAnsi="Tahoma" w:cs="Tahoma"/>
          <w:b/>
          <w:bCs/>
          <w:szCs w:val="24"/>
        </w:rPr>
        <w:t xml:space="preserve">t </w:t>
      </w:r>
      <w:r w:rsidRPr="009A7414">
        <w:rPr>
          <w:rFonts w:ascii="Tahoma" w:hAnsi="Tahoma" w:cs="Tahoma"/>
          <w:bCs/>
          <w:color w:val="0000FF"/>
          <w:szCs w:val="24"/>
        </w:rPr>
        <w:t>„</w:t>
      </w:r>
      <w:r w:rsidRPr="009A7414">
        <w:rPr>
          <w:rFonts w:ascii="Tahoma" w:hAnsi="Tahoma" w:cs="Tahoma"/>
          <w:color w:val="0000FF"/>
          <w:szCs w:val="24"/>
        </w:rPr>
        <w:t xml:space="preserve">Wycena dla </w:t>
      </w:r>
      <w:proofErr w:type="gramStart"/>
      <w:r w:rsidRPr="009A7414">
        <w:rPr>
          <w:rFonts w:ascii="Tahoma" w:hAnsi="Tahoma" w:cs="Tahoma"/>
          <w:color w:val="0000FF"/>
          <w:szCs w:val="24"/>
        </w:rPr>
        <w:t>potrzeb  sprawozdań</w:t>
      </w:r>
      <w:proofErr w:type="gramEnd"/>
      <w:r w:rsidRPr="009A7414">
        <w:rPr>
          <w:rFonts w:ascii="Tahoma" w:hAnsi="Tahoma" w:cs="Tahoma"/>
          <w:color w:val="0000FF"/>
          <w:szCs w:val="24"/>
        </w:rPr>
        <w:t xml:space="preserve"> finansowych. Aktualne uregulowania i praktyczne przykłady wycen.”</w:t>
      </w:r>
      <w:r w:rsidRPr="00EA3ED9">
        <w:rPr>
          <w:rFonts w:ascii="Tahoma" w:hAnsi="Tahoma" w:cs="Tahoma"/>
          <w:b/>
          <w:color w:val="0070C0"/>
          <w:szCs w:val="24"/>
        </w:rPr>
        <w:t xml:space="preserve"> </w:t>
      </w:r>
      <w:r w:rsidRPr="00EA3ED9">
        <w:rPr>
          <w:rFonts w:ascii="Tahoma" w:hAnsi="Tahoma" w:cs="Tahoma"/>
          <w:b/>
        </w:rPr>
        <w:t xml:space="preserve"> </w:t>
      </w:r>
      <w:proofErr w:type="gramStart"/>
      <w:r w:rsidRPr="00EA3ED9">
        <w:rPr>
          <w:rFonts w:ascii="Tahoma" w:hAnsi="Tahoma" w:cs="Tahoma"/>
          <w:b/>
        </w:rPr>
        <w:t>dni</w:t>
      </w:r>
      <w:r w:rsidR="009A7414">
        <w:rPr>
          <w:rFonts w:ascii="Tahoma" w:hAnsi="Tahoma" w:cs="Tahoma"/>
          <w:b/>
        </w:rPr>
        <w:t>a</w:t>
      </w:r>
      <w:proofErr w:type="gramEnd"/>
      <w:r w:rsidRPr="00EA3ED9">
        <w:rPr>
          <w:rFonts w:ascii="Tahoma" w:hAnsi="Tahoma" w:cs="Tahoma"/>
          <w:b/>
        </w:rPr>
        <w:t xml:space="preserve"> </w:t>
      </w:r>
      <w:r w:rsidR="00153B30">
        <w:rPr>
          <w:rFonts w:ascii="Tahoma" w:hAnsi="Tahoma" w:cs="Tahoma"/>
          <w:b/>
          <w:color w:val="FF0000"/>
        </w:rPr>
        <w:t>22-24</w:t>
      </w:r>
      <w:r w:rsidRPr="00EA3ED9">
        <w:rPr>
          <w:rFonts w:ascii="Tahoma" w:hAnsi="Tahoma" w:cs="Tahoma"/>
          <w:b/>
          <w:color w:val="FF0000"/>
        </w:rPr>
        <w:t xml:space="preserve"> </w:t>
      </w:r>
      <w:r w:rsidR="00153B30">
        <w:rPr>
          <w:rFonts w:ascii="Tahoma" w:hAnsi="Tahoma" w:cs="Tahoma"/>
          <w:b/>
          <w:color w:val="FF0000"/>
        </w:rPr>
        <w:t>listopada</w:t>
      </w:r>
      <w:r w:rsidRPr="00EA3ED9">
        <w:rPr>
          <w:rFonts w:ascii="Tahoma" w:hAnsi="Tahoma" w:cs="Tahoma"/>
          <w:b/>
          <w:color w:val="FF0000"/>
        </w:rPr>
        <w:t xml:space="preserve"> 201</w:t>
      </w:r>
      <w:r w:rsidR="00153B30">
        <w:rPr>
          <w:rFonts w:ascii="Tahoma" w:hAnsi="Tahoma" w:cs="Tahoma"/>
          <w:b/>
          <w:color w:val="FF0000"/>
        </w:rPr>
        <w:t>7</w:t>
      </w:r>
      <w:r w:rsidRPr="00EA3ED9">
        <w:rPr>
          <w:rFonts w:ascii="Tahoma" w:hAnsi="Tahoma" w:cs="Tahoma"/>
          <w:b/>
          <w:color w:val="FF0000"/>
        </w:rPr>
        <w:t>r.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A228BF" w:rsidRDefault="00A228BF" w:rsidP="00EA3ED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  <w:r w:rsidRPr="00EA3ED9">
        <w:rPr>
          <w:rFonts w:ascii="Tahoma" w:eastAsia="Times New Roman" w:hAnsi="Tahoma" w:cs="Tahoma"/>
          <w:b/>
          <w:sz w:val="24"/>
          <w:szCs w:val="20"/>
          <w:lang w:eastAsia="pl-PL"/>
        </w:rPr>
        <w:t>Proszę o wystawienie faktury VAT na: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4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228BF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:rsidR="00A228BF" w:rsidRDefault="00A228BF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ED9" w:rsidRPr="00EA3ED9" w:rsidRDefault="00EA3ED9" w:rsidP="00A228BF">
      <w:pPr>
        <w:spacing w:after="0" w:line="240" w:lineRule="auto"/>
        <w:ind w:left="4956" w:firstLine="708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ED9">
        <w:rPr>
          <w:rFonts w:ascii="Tahoma" w:eastAsia="Times New Roman" w:hAnsi="Tahoma" w:cs="Tahoma"/>
          <w:b/>
          <w:lang w:eastAsia="pl-PL"/>
        </w:rPr>
        <w:t>NIP</w:t>
      </w: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>:…………………………………..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228BF" w:rsidRDefault="00A228BF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228BF" w:rsidRDefault="00A228BF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317A3" w:rsidRDefault="009317A3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9317A3" w:rsidRDefault="009317A3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>_________________________________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A3ED9">
        <w:rPr>
          <w:rFonts w:ascii="Tahoma" w:eastAsia="Times New Roman" w:hAnsi="Tahoma" w:cs="Tahoma"/>
          <w:b/>
          <w:sz w:val="20"/>
          <w:szCs w:val="20"/>
          <w:lang w:eastAsia="pl-PL"/>
        </w:rPr>
        <w:t>(pieczęć firmowa)</w:t>
      </w:r>
    </w:p>
    <w:p w:rsidR="00EA3ED9" w:rsidRPr="00EA3ED9" w:rsidRDefault="00EA3ED9" w:rsidP="00EA3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EA3ED9" w:rsidRPr="00EA3ED9" w:rsidRDefault="00EA3ED9" w:rsidP="00EA3ED9">
      <w:pPr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EA3ED9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wyrażam zgodę na przetwarzanie moich danych osobowych przez Polską Federację Stowarzyszeń Rzeczoznawców Majątkowych zgodnie z ustawą z dnia 29 sierpnia 1997 o ochronie danych osobowych (tj. Dz. U. </w:t>
      </w:r>
      <w:proofErr w:type="gramStart"/>
      <w:r w:rsidRPr="00EA3ED9">
        <w:rPr>
          <w:rFonts w:ascii="Tahoma" w:eastAsia="Times New Roman" w:hAnsi="Tahoma" w:cs="Tahoma"/>
          <w:sz w:val="20"/>
          <w:szCs w:val="20"/>
          <w:lang w:eastAsia="pl-PL"/>
        </w:rPr>
        <w:t>nr</w:t>
      </w:r>
      <w:proofErr w:type="gramEnd"/>
      <w:r w:rsidRPr="00EA3ED9">
        <w:rPr>
          <w:rFonts w:ascii="Tahoma" w:eastAsia="Times New Roman" w:hAnsi="Tahoma" w:cs="Tahoma"/>
          <w:sz w:val="20"/>
          <w:szCs w:val="20"/>
          <w:lang w:eastAsia="pl-PL"/>
        </w:rPr>
        <w:t xml:space="preserve"> 101 z 202 r., poz. 926 z późniejszymi zmianami).</w:t>
      </w:r>
    </w:p>
    <w:p w:rsidR="00EA3ED9" w:rsidRDefault="00EA3ED9" w:rsidP="009317A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9317A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..............................................................</w:t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</w:t>
      </w:r>
      <w:proofErr w:type="gramStart"/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>podpis</w:t>
      </w:r>
      <w:proofErr w:type="gramEnd"/>
      <w:r w:rsidRPr="00EA3ED9">
        <w:rPr>
          <w:rFonts w:ascii="Times New Roman" w:eastAsia="Times New Roman" w:hAnsi="Times New Roman" w:cs="Times New Roman"/>
          <w:sz w:val="24"/>
          <w:szCs w:val="20"/>
          <w:lang w:eastAsia="pl-PL"/>
        </w:rPr>
        <w:t>)</w:t>
      </w:r>
    </w:p>
    <w:p w:rsidR="00257814" w:rsidRPr="00EA3ED9" w:rsidRDefault="00257814" w:rsidP="00EA3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1D4E83" w:rsidRDefault="001D4E83" w:rsidP="001B4197">
      <w:pPr>
        <w:spacing w:after="120" w:line="240" w:lineRule="auto"/>
        <w:jc w:val="center"/>
        <w:rPr>
          <w:rFonts w:ascii="Tahoma" w:eastAsia="Times New Roman" w:hAnsi="Tahoma" w:cs="Tahoma"/>
          <w:b/>
          <w:color w:val="808080"/>
          <w:sz w:val="20"/>
          <w:szCs w:val="20"/>
          <w:lang w:eastAsia="pl-PL"/>
        </w:rPr>
      </w:pPr>
    </w:p>
    <w:p w:rsidR="009317A3" w:rsidRDefault="009317A3" w:rsidP="009317A3">
      <w:pPr>
        <w:spacing w:after="120" w:line="240" w:lineRule="auto"/>
        <w:rPr>
          <w:rFonts w:ascii="Tahoma" w:eastAsia="Times New Roman" w:hAnsi="Tahoma" w:cs="Tahoma"/>
          <w:color w:val="0000FF"/>
          <w:lang w:eastAsia="pl-PL"/>
        </w:rPr>
      </w:pPr>
    </w:p>
    <w:p w:rsidR="009317A3" w:rsidRDefault="009317A3" w:rsidP="009317A3">
      <w:pPr>
        <w:spacing w:after="120" w:line="240" w:lineRule="auto"/>
        <w:rPr>
          <w:rFonts w:ascii="Tahoma" w:eastAsia="Times New Roman" w:hAnsi="Tahoma" w:cs="Tahoma"/>
          <w:color w:val="0000FF"/>
          <w:lang w:eastAsia="pl-PL"/>
        </w:rPr>
      </w:pPr>
    </w:p>
    <w:p w:rsidR="00A04739" w:rsidRPr="00A04739" w:rsidRDefault="00A04739" w:rsidP="00A04739">
      <w:pPr>
        <w:spacing w:after="120" w:line="240" w:lineRule="auto"/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</w:pPr>
      <w:r w:rsidRPr="00A04739">
        <w:rPr>
          <w:rFonts w:ascii="Tahoma" w:eastAsia="Times New Roman" w:hAnsi="Tahoma" w:cs="Tahoma"/>
          <w:color w:val="0000FF"/>
          <w:sz w:val="24"/>
          <w:szCs w:val="24"/>
          <w:lang w:eastAsia="pl-PL"/>
        </w:rPr>
        <w:t xml:space="preserve">Szkolenie </w:t>
      </w:r>
      <w:r w:rsidRPr="00A04739">
        <w:rPr>
          <w:rFonts w:ascii="Tahoma" w:eastAsia="Times New Roman" w:hAnsi="Tahoma" w:cs="Tahoma"/>
          <w:b/>
          <w:color w:val="0000FF"/>
          <w:sz w:val="24"/>
          <w:szCs w:val="24"/>
          <w:lang w:eastAsia="pl-PL"/>
        </w:rPr>
        <w:t>w dniach 22-24 listopada 2017 r.</w:t>
      </w:r>
    </w:p>
    <w:p w:rsidR="00A04739" w:rsidRPr="00A04739" w:rsidRDefault="00A04739" w:rsidP="00A04739">
      <w:pPr>
        <w:spacing w:after="120" w:line="240" w:lineRule="auto"/>
        <w:rPr>
          <w:rFonts w:ascii="Tahoma" w:eastAsia="Times New Roman" w:hAnsi="Tahoma" w:cs="Tahoma"/>
          <w:b/>
          <w:color w:val="808080"/>
          <w:sz w:val="24"/>
          <w:szCs w:val="24"/>
          <w:lang w:eastAsia="pl-PL"/>
        </w:rPr>
      </w:pPr>
      <w:r w:rsidRPr="00A04739">
        <w:rPr>
          <w:rFonts w:ascii="Tahoma" w:eastAsia="Times New Roman" w:hAnsi="Tahoma" w:cs="Tahoma"/>
          <w:b/>
          <w:color w:val="808080"/>
          <w:sz w:val="24"/>
          <w:szCs w:val="24"/>
          <w:lang w:eastAsia="pl-PL"/>
        </w:rPr>
        <w:t xml:space="preserve">Temat: </w:t>
      </w:r>
    </w:p>
    <w:p w:rsidR="00A04739" w:rsidRPr="00A04739" w:rsidRDefault="00A04739" w:rsidP="00A04739">
      <w:pPr>
        <w:spacing w:after="120" w:line="240" w:lineRule="auto"/>
        <w:rPr>
          <w:rFonts w:ascii="Tahoma" w:eastAsia="Times New Roman" w:hAnsi="Tahoma" w:cs="Tahoma"/>
          <w:b/>
          <w:color w:val="808080"/>
          <w:sz w:val="24"/>
          <w:szCs w:val="24"/>
          <w:lang w:eastAsia="pl-PL"/>
        </w:rPr>
      </w:pPr>
      <w:r w:rsidRPr="00A04739">
        <w:rPr>
          <w:rFonts w:ascii="Tahoma" w:eastAsia="Times New Roman" w:hAnsi="Tahoma" w:cs="Tahoma"/>
          <w:b/>
          <w:color w:val="808080"/>
          <w:sz w:val="24"/>
          <w:szCs w:val="24"/>
          <w:lang w:eastAsia="pl-PL"/>
        </w:rPr>
        <w:t>Wycena dla potrzeb sprawozdań finansowych. Aktualne uregulowania i praktyczne przykłady wycen.</w:t>
      </w:r>
    </w:p>
    <w:p w:rsidR="00A04739" w:rsidRPr="00A04739" w:rsidRDefault="00A04739" w:rsidP="00A04739">
      <w:pPr>
        <w:spacing w:after="120" w:line="240" w:lineRule="auto"/>
        <w:rPr>
          <w:rFonts w:ascii="Calibri" w:eastAsia="Times New Roman" w:hAnsi="Calibri" w:cs="Tahoma"/>
          <w:b/>
          <w:color w:val="C00000"/>
          <w:sz w:val="18"/>
          <w:szCs w:val="18"/>
          <w:lang w:eastAsia="pl-PL"/>
        </w:rPr>
      </w:pPr>
      <w:r w:rsidRPr="00A04739">
        <w:rPr>
          <w:rFonts w:ascii="Tahoma" w:eastAsia="Times New Roman" w:hAnsi="Tahoma" w:cs="Tahoma"/>
          <w:b/>
          <w:color w:val="C00000"/>
          <w:sz w:val="18"/>
          <w:szCs w:val="18"/>
          <w:lang w:eastAsia="pl-PL"/>
        </w:rPr>
        <w:t xml:space="preserve">- </w:t>
      </w:r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>dzień pierwszy - 22 listopada 2017 r.- 7 godz. /środa/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528"/>
        <w:gridCol w:w="2535"/>
        <w:gridCol w:w="1515"/>
      </w:tblGrid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l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 xml:space="preserve">. </w:t>
            </w:r>
            <w:proofErr w:type="gramStart"/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p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528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Temat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Wykładowca</w:t>
            </w: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keepNext/>
              <w:spacing w:before="240" w:after="60" w:line="240" w:lineRule="auto"/>
              <w:jc w:val="both"/>
              <w:outlineLvl w:val="2"/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984806"/>
                <w:sz w:val="18"/>
                <w:szCs w:val="18"/>
                <w:lang w:eastAsia="pl-PL"/>
              </w:rPr>
              <w:t>Godziny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8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Uregulowania prawne(ust. o rachunkowości i ust. podatkowa) oraz praktyczne aspekty pracy księgowych istotne do wykonywania przez rzeczoznawców majątkowych wycen nieruchomości.</w:t>
            </w: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984806"/>
                <w:sz w:val="20"/>
                <w:szCs w:val="20"/>
                <w:lang w:eastAsia="pl-PL"/>
              </w:rPr>
              <w:t>mgr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984806"/>
                <w:sz w:val="20"/>
                <w:szCs w:val="20"/>
                <w:lang w:eastAsia="pl-PL"/>
              </w:rPr>
              <w:t xml:space="preserve"> Andrzej Skórzewski</w:t>
            </w: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 xml:space="preserve"> 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biegły</w:t>
            </w:r>
            <w:proofErr w:type="gramEnd"/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 xml:space="preserve"> rewident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Stowarzyszenie Księgowych w Polsce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10.00 – 11.10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1,5h.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8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  <w:t>11.10 – 11.20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8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Cd tematu.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984806"/>
                <w:sz w:val="20"/>
                <w:szCs w:val="20"/>
                <w:lang w:eastAsia="pl-PL"/>
              </w:rPr>
              <w:t>mgr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984806"/>
                <w:sz w:val="20"/>
                <w:szCs w:val="20"/>
                <w:lang w:eastAsia="pl-PL"/>
              </w:rPr>
              <w:t xml:space="preserve"> Andrzej Skórzewski</w:t>
            </w: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 xml:space="preserve"> </w:t>
            </w:r>
          </w:p>
          <w:p w:rsidR="00A04739" w:rsidRPr="00A04739" w:rsidRDefault="00A04739" w:rsidP="00A04739">
            <w:pPr>
              <w:keepNext/>
              <w:spacing w:after="0" w:line="240" w:lineRule="auto"/>
              <w:ind w:left="1416" w:firstLine="708"/>
              <w:jc w:val="center"/>
              <w:outlineLvl w:val="1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11.20 – 12.35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1,5h.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984806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28" w:type="dxa"/>
            <w:shd w:val="clear" w:color="auto" w:fill="D9D9D9"/>
          </w:tcPr>
          <w:p w:rsidR="00A04739" w:rsidRPr="00A04739" w:rsidRDefault="00A04739" w:rsidP="00A04739">
            <w:pPr>
              <w:keepNext/>
              <w:tabs>
                <w:tab w:val="center" w:pos="2195"/>
                <w:tab w:val="left" w:pos="3280"/>
              </w:tabs>
              <w:spacing w:after="0" w:line="240" w:lineRule="auto"/>
              <w:outlineLvl w:val="0"/>
              <w:rPr>
                <w:rFonts w:ascii="Calibri" w:eastAsia="Times New Roman" w:hAnsi="Calibri" w:cs="Tahoma"/>
                <w:b/>
                <w:iCs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iCs/>
                <w:color w:val="984806"/>
                <w:sz w:val="20"/>
                <w:szCs w:val="20"/>
                <w:lang w:eastAsia="pl-PL"/>
              </w:rPr>
              <w:tab/>
            </w:r>
            <w:r w:rsidRPr="00A04739">
              <w:rPr>
                <w:rFonts w:ascii="Calibri" w:eastAsia="Times New Roman" w:hAnsi="Calibri" w:cs="Tahoma"/>
                <w:b/>
                <w:iCs/>
                <w:color w:val="4F6228"/>
                <w:sz w:val="20"/>
                <w:szCs w:val="20"/>
                <w:lang w:eastAsia="pl-PL"/>
              </w:rPr>
              <w:t>Przerwa na obiad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984806"/>
                <w:sz w:val="20"/>
                <w:szCs w:val="20"/>
                <w:lang w:eastAsia="pl-PL"/>
              </w:rPr>
              <w:t>12.35 – 13.20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8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 xml:space="preserve">Podstawowe sprawozdania podmiotów gospodarczych – ich interpretacja w wycenie majątku i wartości przedsiębiorstw.                                                                                                          </w:t>
            </w: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prof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. dr hab.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Elżbieta Mączyńska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  <w:t>SGH – Katedra Inwestycji i Nieruchomości</w:t>
            </w: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  <w:t>13.20 – 14.50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  <w:t>2h.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8" w:type="dxa"/>
            <w:shd w:val="clear" w:color="auto" w:fill="D9D9D9"/>
          </w:tcPr>
          <w:p w:rsidR="00A04739" w:rsidRPr="00A04739" w:rsidRDefault="00A04739" w:rsidP="00A0473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i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iCs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14.50- 15.00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28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cd</w:t>
            </w:r>
            <w:proofErr w:type="gramEnd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. tematu Podstawowe sprawozdania podmiotów gospodarczych.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 xml:space="preserve">Praktyczne aspekty określania trwałej utraty wartości aktywów materialnych </w:t>
            </w:r>
            <w:proofErr w:type="gramStart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firmy  (MSR</w:t>
            </w:r>
            <w:proofErr w:type="gramEnd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 xml:space="preserve"> 36) oraz rentowności progowej jednostki.                                                                                             </w:t>
            </w: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prof</w:t>
            </w:r>
            <w:proofErr w:type="gramEnd"/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. dr hab.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Elżbieta Mączyńska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15.00 – 16.30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  <w:t>2h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FF0000"/>
                <w:sz w:val="20"/>
                <w:szCs w:val="20"/>
                <w:lang w:eastAsia="pl-PL"/>
              </w:rPr>
            </w:pP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28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16.30-16.40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28" w:type="dxa"/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 xml:space="preserve">Praktyczne aspekty określania trwałej utraty wartości aktywów materialnych </w:t>
            </w:r>
            <w:proofErr w:type="gramStart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>firmy  (MSR</w:t>
            </w:r>
            <w:proofErr w:type="gramEnd"/>
            <w:r w:rsidRPr="00A04739"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  <w:t xml:space="preserve"> 36) oraz rentowności progowej jednostki.                                                                                             </w:t>
            </w:r>
          </w:p>
        </w:tc>
        <w:tc>
          <w:tcPr>
            <w:tcW w:w="2535" w:type="dxa"/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prof</w:t>
            </w:r>
            <w:proofErr w:type="gramEnd"/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. dr hab.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Cs/>
                <w:color w:val="FF0000"/>
                <w:sz w:val="20"/>
                <w:szCs w:val="20"/>
                <w:lang w:eastAsia="pl-PL"/>
              </w:rPr>
              <w:t>Elżbieta Mączyńska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16.40-18.10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FF0000"/>
                <w:sz w:val="20"/>
                <w:szCs w:val="20"/>
                <w:lang w:eastAsia="pl-PL"/>
              </w:rPr>
              <w:t>2h</w:t>
            </w:r>
          </w:p>
        </w:tc>
      </w:tr>
    </w:tbl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</w:pPr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 xml:space="preserve">- dzień </w:t>
      </w:r>
      <w:proofErr w:type="gramStart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>drugi  - 23 listopada</w:t>
      </w:r>
      <w:proofErr w:type="gramEnd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 xml:space="preserve"> 2017r. – 10 godz./czwartek/</w:t>
      </w: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</w:pP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"/>
        <w:gridCol w:w="4511"/>
        <w:gridCol w:w="17"/>
        <w:gridCol w:w="2535"/>
        <w:gridCol w:w="1515"/>
      </w:tblGrid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l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.</w:t>
            </w:r>
            <w:proofErr w:type="gramStart"/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p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528" w:type="dxa"/>
            <w:gridSpan w:val="2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Temat</w:t>
            </w:r>
          </w:p>
          <w:p w:rsidR="00A04739" w:rsidRPr="00A04739" w:rsidRDefault="00A04739" w:rsidP="00A04739">
            <w:pPr>
              <w:spacing w:after="0" w:line="240" w:lineRule="auto"/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</w:pP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6600"/>
                <w:sz w:val="20"/>
                <w:szCs w:val="20"/>
                <w:lang w:eastAsia="pl-PL"/>
              </w:rPr>
              <w:t>Godziny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733"/>
        </w:trPr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28" w:type="dxa"/>
            <w:gridSpan w:val="2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 xml:space="preserve">Sytuacje , w których określa </w:t>
            </w:r>
            <w:proofErr w:type="gramStart"/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się  wartość</w:t>
            </w:r>
            <w:proofErr w:type="gramEnd"/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 xml:space="preserve">  godziwą w świetle uregulowań ustawy o rachunkowości I MSSF                                                                                                                 </w:t>
            </w: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  <w:t xml:space="preserve"> inż. Jerzy Filipiak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4F6228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Cs/>
                <w:color w:val="4F6228"/>
                <w:sz w:val="20"/>
                <w:szCs w:val="20"/>
                <w:lang w:eastAsia="pl-PL"/>
              </w:rPr>
              <w:t>rzeczoznawca</w:t>
            </w:r>
            <w:proofErr w:type="gramEnd"/>
            <w:r w:rsidRPr="00A04739">
              <w:rPr>
                <w:rFonts w:ascii="Calibri" w:eastAsia="Times New Roman" w:hAnsi="Calibri" w:cs="Tahoma"/>
                <w:bCs/>
                <w:color w:val="4F6228"/>
                <w:sz w:val="20"/>
                <w:szCs w:val="20"/>
                <w:lang w:eastAsia="pl-PL"/>
              </w:rPr>
              <w:t xml:space="preserve"> majątkowy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09.00 – 10.30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2h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28" w:type="dxa"/>
            <w:gridSpan w:val="2"/>
            <w:shd w:val="clear" w:color="auto" w:fill="D9D9D9"/>
          </w:tcPr>
          <w:p w:rsidR="00A04739" w:rsidRPr="00A04739" w:rsidRDefault="00A04739" w:rsidP="00A04739">
            <w:pPr>
              <w:keepNext/>
              <w:spacing w:after="0" w:line="240" w:lineRule="auto"/>
              <w:jc w:val="center"/>
              <w:outlineLvl w:val="0"/>
              <w:rPr>
                <w:rFonts w:ascii="Calibri" w:eastAsia="Times New Roman" w:hAnsi="Calibri" w:cs="Tahoma"/>
                <w:b/>
                <w:iCs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iCs/>
                <w:color w:val="4F6228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  <w:t>10.30– 10.40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28" w:type="dxa"/>
            <w:gridSpan w:val="2"/>
          </w:tcPr>
          <w:p w:rsidR="00A04739" w:rsidRPr="00A04739" w:rsidRDefault="00A04739" w:rsidP="00A04739">
            <w:pPr>
              <w:spacing w:after="0" w:line="240" w:lineRule="auto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 xml:space="preserve">Czynności rzeczoznawcy majątkowego przy stosowaniu podejścia kosztowego w wycenach nieruchomości dla celów sprawozdań finansowych – ujęcie warsztatowe.                      </w:t>
            </w:r>
          </w:p>
        </w:tc>
        <w:tc>
          <w:tcPr>
            <w:tcW w:w="253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4F6228"/>
                <w:sz w:val="20"/>
                <w:szCs w:val="20"/>
                <w:lang w:eastAsia="pl-PL"/>
              </w:rPr>
              <w:t xml:space="preserve"> inż. Jerzy Filipiak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rzeczoznawca</w:t>
            </w:r>
            <w:proofErr w:type="gramEnd"/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 xml:space="preserve"> majątkowy </w:t>
            </w: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10.40 – 12.10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4F6228"/>
                <w:sz w:val="20"/>
                <w:szCs w:val="20"/>
                <w:lang w:eastAsia="pl-PL"/>
              </w:rPr>
              <w:t>2 h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28" w:type="dxa"/>
            <w:gridSpan w:val="2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Przerwa na obiad</w:t>
            </w:r>
          </w:p>
        </w:tc>
        <w:tc>
          <w:tcPr>
            <w:tcW w:w="253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12.10 – 13.00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Cs/>
                <w:color w:val="7030A0"/>
                <w:sz w:val="20"/>
                <w:szCs w:val="20"/>
                <w:lang w:eastAsia="pl-PL"/>
              </w:rPr>
              <w:t xml:space="preserve">Przykłady określenia wartości godziwej dla wartości niematerialnych i prawnych związanych z działalnością prowadzoną na nieruchomości (patenty, znaki firmowe, wartość firmy)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 xml:space="preserve"> inż. Anna Beer-Zwolińska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rzeczoznawca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 xml:space="preserve"> majątkowy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13.00 -14.30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2h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14.30-14.40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662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11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Standard „</w:t>
            </w:r>
            <w:r w:rsidRPr="00A04739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pl-PL"/>
              </w:rPr>
              <w:t xml:space="preserve">Wycena </w:t>
            </w:r>
            <w:proofErr w:type="gramStart"/>
            <w:r w:rsidRPr="00A04739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pl-PL"/>
              </w:rPr>
              <w:t>praw</w:t>
            </w:r>
            <w:proofErr w:type="gramEnd"/>
            <w:r w:rsidRPr="00A04739">
              <w:rPr>
                <w:rFonts w:ascii="Times New Roman" w:eastAsia="Times New Roman" w:hAnsi="Times New Roman" w:cs="Times New Roman"/>
                <w:color w:val="5F497A"/>
                <w:sz w:val="20"/>
                <w:szCs w:val="20"/>
                <w:lang w:eastAsia="pl-PL"/>
              </w:rPr>
              <w:t xml:space="preserve"> do nieruchomości oraz maszyn i urządzeń na potrzeby sprawozdań finansowych</w:t>
            </w:r>
            <w:r w:rsidRPr="00A04739">
              <w:rPr>
                <w:rFonts w:ascii="Calibri" w:eastAsia="Times New Roman" w:hAnsi="Calibri" w:cs="Tahoma"/>
                <w:color w:val="5F497A"/>
                <w:sz w:val="20"/>
                <w:szCs w:val="20"/>
                <w:lang w:eastAsia="pl-PL"/>
              </w:rPr>
              <w:t>”.</w:t>
            </w: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2552" w:type="dxa"/>
            <w:gridSpan w:val="2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7030A0"/>
                <w:sz w:val="20"/>
                <w:szCs w:val="20"/>
                <w:lang w:eastAsia="pl-PL"/>
              </w:rPr>
              <w:t xml:space="preserve"> inż. Anna Beer-Zwolińska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Cs/>
                <w:color w:val="7030A0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Cs/>
                <w:color w:val="7030A0"/>
                <w:sz w:val="20"/>
                <w:szCs w:val="20"/>
                <w:lang w:eastAsia="pl-PL"/>
              </w:rPr>
              <w:t>rzeczoznawca</w:t>
            </w:r>
            <w:proofErr w:type="gramEnd"/>
            <w:r w:rsidRPr="00A04739">
              <w:rPr>
                <w:rFonts w:ascii="Calibri" w:eastAsia="Times New Roman" w:hAnsi="Calibri" w:cs="Tahoma"/>
                <w:bCs/>
                <w:color w:val="7030A0"/>
                <w:sz w:val="20"/>
                <w:szCs w:val="20"/>
                <w:lang w:eastAsia="pl-PL"/>
              </w:rPr>
              <w:t xml:space="preserve"> majątkowy</w:t>
            </w:r>
          </w:p>
        </w:tc>
        <w:tc>
          <w:tcPr>
            <w:tcW w:w="1515" w:type="dxa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14.40-16.10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  <w:t>2h</w:t>
            </w:r>
          </w:p>
          <w:p w:rsidR="00A04739" w:rsidRPr="00A04739" w:rsidRDefault="00A04739" w:rsidP="00A04739">
            <w:pPr>
              <w:spacing w:after="0" w:line="240" w:lineRule="auto"/>
              <w:rPr>
                <w:rFonts w:ascii="Calibri" w:eastAsia="Times New Roman" w:hAnsi="Calibri" w:cs="Tahoma"/>
                <w:color w:val="7030A0"/>
                <w:sz w:val="20"/>
                <w:szCs w:val="20"/>
                <w:lang w:eastAsia="pl-PL"/>
              </w:rPr>
            </w:pPr>
          </w:p>
        </w:tc>
      </w:tr>
    </w:tbl>
    <w:p w:rsidR="00A04739" w:rsidRPr="00A04739" w:rsidRDefault="00A04739" w:rsidP="00A04739">
      <w:pPr>
        <w:spacing w:after="120" w:line="240" w:lineRule="auto"/>
        <w:ind w:left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04739">
        <w:rPr>
          <w:rFonts w:ascii="Calibri" w:eastAsia="Times New Roman" w:hAnsi="Calibri" w:cs="Times New Roman"/>
          <w:sz w:val="20"/>
          <w:szCs w:val="20"/>
          <w:lang w:eastAsia="pl-PL"/>
        </w:rPr>
        <w:tab/>
      </w: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</w:pPr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 xml:space="preserve">- dzień </w:t>
      </w:r>
      <w:proofErr w:type="gramStart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>trzeci  - 24 listopada</w:t>
      </w:r>
      <w:proofErr w:type="gramEnd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 xml:space="preserve"> 2017r. – 6 </w:t>
      </w:r>
      <w:proofErr w:type="spellStart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>godz</w:t>
      </w:r>
      <w:proofErr w:type="spellEnd"/>
      <w:r w:rsidRPr="00A04739">
        <w:rPr>
          <w:rFonts w:ascii="Calibri" w:eastAsia="Times New Roman" w:hAnsi="Calibri" w:cs="Tahoma"/>
          <w:b/>
          <w:color w:val="C00000"/>
          <w:sz w:val="24"/>
          <w:szCs w:val="24"/>
          <w:lang w:eastAsia="pl-PL"/>
        </w:rPr>
        <w:t xml:space="preserve"> /piątek/</w:t>
      </w:r>
    </w:p>
    <w:p w:rsidR="00A04739" w:rsidRPr="00A04739" w:rsidRDefault="00A04739" w:rsidP="00A04739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4143"/>
        <w:gridCol w:w="3119"/>
        <w:gridCol w:w="2245"/>
      </w:tblGrid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l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.</w:t>
            </w:r>
            <w:proofErr w:type="gramStart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p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4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Temat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224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Godziny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9" w:rsidRPr="00A04739" w:rsidRDefault="00A04739" w:rsidP="00A04739">
            <w:pPr>
              <w:spacing w:after="0" w:line="240" w:lineRule="auto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Aktualne doświadczenia rzeczoznawcy majątkowego w zakresie wycen na potrzeby rachunkowości.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 xml:space="preserve"> inż. Anna Beer-Zwolińska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rzeczoznawca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 xml:space="preserve"> majątkowy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09.00-11.30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2h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4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119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11.30 – 11.40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Przykłady określenia wartości godziwej środków trwałych i nieruchomości inwestycyjnych.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 xml:space="preserve"> inż. Anna Beer-Zwolińska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11.40—13.10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2h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13.10-13.20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c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 xml:space="preserve">. </w:t>
            </w:r>
            <w:proofErr w:type="gramStart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>d</w:t>
            </w:r>
            <w:proofErr w:type="gramEnd"/>
            <w:r w:rsidRPr="00A04739"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  <w:t xml:space="preserve"> tematu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dr</w:t>
            </w:r>
            <w:proofErr w:type="gramEnd"/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 xml:space="preserve"> inż. Anna Beer-Zwolińska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13.20-13.50</w:t>
            </w:r>
          </w:p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b/>
                <w:bCs/>
                <w:color w:val="0000FF"/>
                <w:sz w:val="20"/>
                <w:szCs w:val="20"/>
                <w:lang w:eastAsia="pl-PL"/>
              </w:rPr>
              <w:t>2h</w:t>
            </w:r>
          </w:p>
        </w:tc>
      </w:tr>
      <w:tr w:rsidR="00A04739" w:rsidRPr="00A04739" w:rsidTr="00DD4442">
        <w:tblPrEx>
          <w:tblCellMar>
            <w:top w:w="0" w:type="dxa"/>
            <w:bottom w:w="0" w:type="dxa"/>
          </w:tblCellMar>
        </w:tblPrEx>
        <w:tc>
          <w:tcPr>
            <w:tcW w:w="46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4143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 xml:space="preserve">Zakończenie szkolenia </w:t>
            </w:r>
          </w:p>
        </w:tc>
        <w:tc>
          <w:tcPr>
            <w:tcW w:w="3119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shd w:val="clear" w:color="auto" w:fill="D9D9D9"/>
          </w:tcPr>
          <w:p w:rsidR="00A04739" w:rsidRPr="00A04739" w:rsidRDefault="00A04739" w:rsidP="00A04739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</w:pPr>
            <w:proofErr w:type="gramStart"/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ok</w:t>
            </w:r>
            <w:proofErr w:type="gramEnd"/>
            <w:r w:rsidRPr="00A04739">
              <w:rPr>
                <w:rFonts w:ascii="Calibri" w:eastAsia="Times New Roman" w:hAnsi="Calibri" w:cs="Tahoma"/>
                <w:color w:val="0000FF"/>
                <w:sz w:val="20"/>
                <w:szCs w:val="20"/>
                <w:lang w:eastAsia="pl-PL"/>
              </w:rPr>
              <w:t>.13.50</w:t>
            </w:r>
          </w:p>
        </w:tc>
      </w:tr>
    </w:tbl>
    <w:p w:rsidR="00A04739" w:rsidRPr="00A04739" w:rsidRDefault="00A04739" w:rsidP="00A047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D4E83" w:rsidRPr="001D4E83" w:rsidRDefault="001D4E83" w:rsidP="001D4E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317A3" w:rsidRDefault="009317A3" w:rsidP="00EA3ED9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EA3ED9">
        <w:rPr>
          <w:rFonts w:ascii="Tahoma" w:eastAsia="Times New Roman" w:hAnsi="Tahoma" w:cs="Tahoma"/>
          <w:b/>
          <w:bCs/>
          <w:lang w:eastAsia="pl-PL"/>
        </w:rPr>
        <w:t>UWAGA!</w:t>
      </w:r>
    </w:p>
    <w:p w:rsid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color w:val="FF0000"/>
          <w:lang w:eastAsia="pl-PL"/>
        </w:rPr>
      </w:pPr>
      <w:r w:rsidRPr="00EA3ED9">
        <w:rPr>
          <w:rFonts w:ascii="Tahoma" w:eastAsia="Times New Roman" w:hAnsi="Tahoma" w:cs="Tahoma"/>
          <w:b/>
          <w:color w:val="FF0000"/>
          <w:lang w:eastAsia="pl-PL"/>
        </w:rPr>
        <w:t xml:space="preserve">Adresy i nr telefonów hoteli: </w:t>
      </w:r>
    </w:p>
    <w:p w:rsidR="001D4E83" w:rsidRDefault="001D4E83" w:rsidP="00EA3ED9">
      <w:pPr>
        <w:spacing w:after="0" w:line="240" w:lineRule="auto"/>
        <w:rPr>
          <w:rFonts w:ascii="Tahoma" w:eastAsia="Times New Roman" w:hAnsi="Tahoma" w:cs="Tahoma"/>
          <w:b/>
          <w:color w:val="FF0000"/>
          <w:lang w:eastAsia="pl-PL"/>
        </w:rPr>
      </w:pPr>
    </w:p>
    <w:p w:rsidR="001D4E83" w:rsidRPr="00EA3ED9" w:rsidRDefault="001D4E83" w:rsidP="001D4E83">
      <w:pPr>
        <w:keepNext/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0E774A"/>
          <w:sz w:val="27"/>
          <w:szCs w:val="27"/>
          <w:bdr w:val="none" w:sz="0" w:space="0" w:color="auto" w:frame="1"/>
          <w:shd w:val="clear" w:color="auto" w:fill="FFFFFF"/>
          <w:lang w:val="en-US" w:eastAsia="pl-PL"/>
        </w:rPr>
      </w:pPr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 xml:space="preserve">Hotel SCSK </w:t>
      </w:r>
      <w:proofErr w:type="spellStart"/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>Żurawia</w:t>
      </w:r>
      <w:proofErr w:type="spellEnd"/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 xml:space="preserve"> Warszawa</w:t>
      </w:r>
      <w:r w:rsidRPr="00EA3ED9">
        <w:rPr>
          <w:rFonts w:ascii="Tahoma" w:eastAsia="Times New Roman" w:hAnsi="Tahoma" w:cs="Tahoma"/>
          <w:b/>
          <w:bCs/>
          <w:lang w:val="en-US" w:eastAsia="pl-PL"/>
        </w:rPr>
        <w:t>-</w:t>
      </w:r>
      <w:r w:rsidRPr="00EA3E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shd w:val="clear" w:color="auto" w:fill="FFFFFF"/>
          <w:lang w:val="en-US" w:eastAsia="pl-PL"/>
        </w:rPr>
        <w:t>www.rezerwuje.pl/hotel/</w:t>
      </w:r>
      <w:r w:rsidRPr="00EA3ED9">
        <w:rPr>
          <w:rFonts w:ascii="Tahoma" w:eastAsia="Times New Roman" w:hAnsi="Tahoma" w:cs="Tahoma"/>
          <w:color w:val="0000FF"/>
          <w:bdr w:val="none" w:sz="0" w:space="0" w:color="auto" w:frame="1"/>
          <w:shd w:val="clear" w:color="auto" w:fill="FFFFFF"/>
          <w:lang w:val="en-US" w:eastAsia="pl-PL"/>
        </w:rPr>
        <w:t>Warszawa</w:t>
      </w:r>
      <w:r w:rsidRPr="00EA3E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shd w:val="clear" w:color="auto" w:fill="FFFFFF"/>
          <w:lang w:val="en-US" w:eastAsia="pl-PL"/>
        </w:rPr>
        <w:t>/</w:t>
      </w:r>
      <w:proofErr w:type="spellStart"/>
      <w:r w:rsidRPr="00EA3ED9">
        <w:rPr>
          <w:rFonts w:ascii="Tahoma" w:eastAsia="Times New Roman" w:hAnsi="Tahoma" w:cs="Tahoma"/>
          <w:color w:val="0000FF"/>
          <w:bdr w:val="none" w:sz="0" w:space="0" w:color="auto" w:frame="1"/>
          <w:shd w:val="clear" w:color="auto" w:fill="FFFFFF"/>
          <w:lang w:val="en-US" w:eastAsia="pl-PL"/>
        </w:rPr>
        <w:t>SCSK</w:t>
      </w:r>
      <w:r w:rsidRPr="00EA3ED9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shd w:val="clear" w:color="auto" w:fill="FFFFFF"/>
          <w:lang w:val="en-US" w:eastAsia="pl-PL"/>
        </w:rPr>
        <w:t>_</w:t>
      </w:r>
      <w:r w:rsidRPr="00EA3ED9">
        <w:rPr>
          <w:rFonts w:ascii="Tahoma" w:eastAsia="Times New Roman" w:hAnsi="Tahoma" w:cs="Tahoma"/>
          <w:color w:val="0000FF"/>
          <w:bdr w:val="none" w:sz="0" w:space="0" w:color="auto" w:frame="1"/>
          <w:shd w:val="clear" w:color="auto" w:fill="FFFFFF"/>
          <w:lang w:val="en-US" w:eastAsia="pl-PL"/>
        </w:rPr>
        <w:t>Zurawia</w:t>
      </w:r>
      <w:proofErr w:type="spellEnd"/>
      <w:r w:rsidRPr="00EA3ED9">
        <w:rPr>
          <w:rFonts w:ascii="Tahoma" w:eastAsia="Times New Roman" w:hAnsi="Tahoma" w:cs="Tahoma"/>
          <w:b/>
          <w:bCs/>
          <w:lang w:val="en-US" w:eastAsia="pl-PL"/>
        </w:rPr>
        <w:t xml:space="preserve"> </w:t>
      </w:r>
    </w:p>
    <w:p w:rsidR="001D4E83" w:rsidRPr="001D4E83" w:rsidRDefault="001D4E83" w:rsidP="001D4E83">
      <w:pPr>
        <w:shd w:val="clear" w:color="auto" w:fill="DEDEDE"/>
        <w:spacing w:beforeAutospacing="1" w:after="0" w:afterAutospacing="1" w:line="240" w:lineRule="auto"/>
        <w:rPr>
          <w:rFonts w:ascii="Tahoma" w:eastAsia="Times New Roman" w:hAnsi="Tahoma" w:cs="Tahoma"/>
          <w:color w:val="3C3C3C"/>
          <w:lang w:eastAsia="pl-PL"/>
        </w:rPr>
      </w:pPr>
      <w:r w:rsidRPr="00EA3ED9">
        <w:rPr>
          <w:rFonts w:ascii="Tahoma" w:eastAsia="Times New Roman" w:hAnsi="Tahoma" w:cs="Tahoma"/>
          <w:color w:val="3C3C3C"/>
          <w:sz w:val="24"/>
          <w:szCs w:val="24"/>
          <w:shd w:val="clear" w:color="auto" w:fill="FFFFFF"/>
          <w:lang w:val="en-US" w:eastAsia="pl-PL"/>
        </w:rPr>
        <w:t xml:space="preserve">                 </w:t>
      </w:r>
      <w:r w:rsidRPr="00EA3ED9">
        <w:rPr>
          <w:rFonts w:ascii="Tahoma" w:eastAsia="Times New Roman" w:hAnsi="Tahoma" w:cs="Tahoma"/>
          <w:color w:val="3C3C3C"/>
          <w:sz w:val="24"/>
          <w:szCs w:val="24"/>
          <w:shd w:val="clear" w:color="auto" w:fill="FFFFFF"/>
          <w:lang w:eastAsia="pl-PL"/>
        </w:rPr>
        <w:t>00-680 Warszawa, ul. Żurawia 47 (centrum)</w:t>
      </w: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5013D842" wp14:editId="245C4A7F">
            <wp:extent cx="8255" cy="8255"/>
            <wp:effectExtent l="0" t="0" r="0" b="0"/>
            <wp:docPr id="11" name="Obraz 1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03A2C0E8" wp14:editId="15CF44CC">
            <wp:extent cx="8255" cy="8255"/>
            <wp:effectExtent l="0" t="0" r="0" b="0"/>
            <wp:docPr id="12" name="Obraz 12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4B8F08A5" wp14:editId="494B872B">
            <wp:extent cx="8255" cy="8255"/>
            <wp:effectExtent l="0" t="0" r="0" b="0"/>
            <wp:docPr id="13" name="Obraz 13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718D65AB" wp14:editId="58824449">
            <wp:extent cx="8255" cy="8255"/>
            <wp:effectExtent l="0" t="0" r="0" b="0"/>
            <wp:docPr id="14" name="Obraz 14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nspar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ED9">
        <w:rPr>
          <w:rFonts w:ascii="Tahoma" w:eastAsia="Times New Roman" w:hAnsi="Tahoma" w:cs="Tahoma"/>
          <w:sz w:val="24"/>
          <w:szCs w:val="24"/>
          <w:lang w:eastAsia="pl-PL"/>
        </w:rPr>
        <w:t xml:space="preserve"> tel.</w:t>
      </w:r>
      <w:bookmarkStart w:id="0" w:name="_GoBack"/>
      <w:bookmarkEnd w:id="0"/>
      <w:r w:rsidR="008B1820" w:rsidRPr="00EA3ED9">
        <w:rPr>
          <w:rFonts w:ascii="Tahoma" w:eastAsia="Times New Roman" w:hAnsi="Tahoma" w:cs="Tahoma"/>
          <w:sz w:val="24"/>
          <w:szCs w:val="24"/>
          <w:lang w:eastAsia="pl-PL"/>
        </w:rPr>
        <w:t xml:space="preserve"> </w:t>
      </w:r>
      <w:r w:rsidRPr="00EA3ED9">
        <w:rPr>
          <w:rFonts w:ascii="Tahoma" w:eastAsia="Times New Roman" w:hAnsi="Tahoma" w:cs="Tahoma"/>
          <w:sz w:val="24"/>
          <w:szCs w:val="24"/>
          <w:lang w:eastAsia="pl-PL"/>
        </w:rPr>
        <w:t>22/628 27 693</w:t>
      </w:r>
      <w:r>
        <w:rPr>
          <w:rFonts w:ascii="Tahoma" w:eastAsia="Times New Roman" w:hAnsi="Tahoma" w:cs="Tahoma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18828568" wp14:editId="624494EF">
            <wp:extent cx="2435860" cy="2435860"/>
            <wp:effectExtent l="0" t="0" r="2540" b="2540"/>
            <wp:docPr id="15" name="Obraz 15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t?v=a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7C1290D4" wp14:editId="6F4B0674">
            <wp:extent cx="8255" cy="8255"/>
            <wp:effectExtent l="0" t="0" r="0" b="0"/>
            <wp:docPr id="16" name="Obraz 16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t?v=a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2C4390A5" wp14:editId="3710D133">
            <wp:extent cx="8255" cy="8255"/>
            <wp:effectExtent l="0" t="0" r="0" b="0"/>
            <wp:docPr id="17" name="Obraz 17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t?v=a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vanish/>
          <w:color w:val="000000"/>
          <w:sz w:val="24"/>
          <w:szCs w:val="24"/>
          <w:lang w:eastAsia="pl-PL"/>
        </w:rPr>
        <w:drawing>
          <wp:inline distT="0" distB="0" distL="0" distR="0" wp14:anchorId="1B366167" wp14:editId="10437806">
            <wp:extent cx="8255" cy="8255"/>
            <wp:effectExtent l="0" t="0" r="0" b="0"/>
            <wp:docPr id="18" name="Obraz 18" descr="mt?v=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t?v=a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D9" w:rsidRPr="00EA3ED9" w:rsidRDefault="00EA3ED9" w:rsidP="00EA3ED9">
      <w:pPr>
        <w:shd w:val="clear" w:color="auto" w:fill="E5E3DF"/>
        <w:spacing w:after="0" w:line="240" w:lineRule="auto"/>
        <w:rPr>
          <w:rFonts w:ascii="Tahoma" w:eastAsia="Times New Roman" w:hAnsi="Tahoma" w:cs="Tahoma"/>
          <w:color w:val="0000FF"/>
          <w:u w:val="single"/>
          <w:lang w:eastAsia="pl-PL"/>
        </w:rPr>
      </w:pPr>
      <w:r w:rsidRPr="00EA3ED9">
        <w:rPr>
          <w:rFonts w:ascii="Tahoma" w:eastAsia="Times New Roman" w:hAnsi="Tahoma" w:cs="Tahoma"/>
          <w:vanish/>
          <w:color w:val="000000"/>
          <w:lang w:eastAsia="pl-PL"/>
        </w:rPr>
        <w:fldChar w:fldCharType="begin"/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instrText xml:space="preserve"> HYPERLINK "http://maps.google.com/maps?ll=52.227195,21.011245&amp;spn=0,0&amp;z=16&amp;key=ABQIAAAAMVZ99YVQ3B0psTt4mfY1OxTR_MshKuLSe7w1u8dyg7ZHEu2F9RRq5lYLqUyNZYwfeVz8hQ3ybanVNQ&amp;oi=map_misc&amp;ct=api_logo" \o "Kliknij, aby wyĹ</w:instrText>
      </w:r>
      <w:r w:rsidRPr="00EA3ED9">
        <w:rPr>
          <w:rFonts w:ascii="Verdana" w:eastAsia="Times New Roman" w:hAnsi="Verdana" w:cs="Verdana"/>
          <w:vanish/>
          <w:color w:val="000000"/>
          <w:lang w:eastAsia="pl-PL"/>
        </w:rPr>
        <w:instrText></w:instrText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instrText>wietliÄ</w:instrText>
      </w:r>
      <w:r w:rsidRPr="00EA3ED9">
        <w:rPr>
          <w:rFonts w:ascii="Verdana" w:eastAsia="Times New Roman" w:hAnsi="Verdana" w:cs="Verdana"/>
          <w:vanish/>
          <w:color w:val="000000"/>
          <w:lang w:eastAsia="pl-PL"/>
        </w:rPr>
        <w:instrText></w:instrText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instrText xml:space="preserve"> obszar w serwisie Mapy Google" \t "_blank" </w:instrText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fldChar w:fldCharType="separate"/>
      </w:r>
    </w:p>
    <w:p w:rsidR="006C2374" w:rsidRDefault="00EA3ED9" w:rsidP="00EA3ED9">
      <w:pPr>
        <w:spacing w:after="0" w:line="240" w:lineRule="auto"/>
        <w:rPr>
          <w:rFonts w:ascii="Tahoma" w:eastAsia="Times New Roman" w:hAnsi="Tahoma" w:cs="Tahoma"/>
          <w:color w:val="000000"/>
          <w:lang w:eastAsia="pl-PL"/>
        </w:rPr>
      </w:pPr>
      <w:r w:rsidRPr="00EA3ED9">
        <w:rPr>
          <w:rFonts w:ascii="Tahoma" w:eastAsia="Times New Roman" w:hAnsi="Tahoma" w:cs="Tahoma"/>
          <w:vanish/>
          <w:color w:val="000000"/>
          <w:lang w:eastAsia="pl-PL"/>
        </w:rPr>
        <w:fldChar w:fldCharType="end"/>
      </w:r>
    </w:p>
    <w:p w:rsidR="006C2374" w:rsidRPr="008B1820" w:rsidRDefault="006C2374" w:rsidP="006C2374">
      <w:pPr>
        <w:pStyle w:val="NormalnyWeb"/>
        <w:rPr>
          <w:rFonts w:eastAsia="Times New Roman"/>
          <w:lang w:eastAsia="pl-PL"/>
        </w:rPr>
      </w:pPr>
      <w:r w:rsidRPr="00BD052D">
        <w:rPr>
          <w:rFonts w:ascii="Arial" w:eastAsia="Times New Roman" w:hAnsi="Arial" w:cs="Arial"/>
          <w:b/>
          <w:color w:val="C00000"/>
          <w:lang w:val="en-US" w:eastAsia="pl-PL"/>
        </w:rPr>
        <w:t xml:space="preserve">Hostel </w:t>
      </w:r>
      <w:proofErr w:type="gramStart"/>
      <w:r w:rsidRPr="00BD052D">
        <w:rPr>
          <w:rFonts w:ascii="Arial" w:eastAsia="Times New Roman" w:hAnsi="Arial" w:cs="Arial"/>
          <w:b/>
          <w:color w:val="C00000"/>
          <w:lang w:val="en-US" w:eastAsia="pl-PL"/>
        </w:rPr>
        <w:t xml:space="preserve">Witt  </w:t>
      </w:r>
      <w:proofErr w:type="spellStart"/>
      <w:r w:rsidRPr="00BD052D">
        <w:rPr>
          <w:rFonts w:ascii="Arial" w:eastAsia="Times New Roman" w:hAnsi="Arial" w:cs="Arial"/>
          <w:lang w:val="en-US" w:eastAsia="pl-PL"/>
        </w:rPr>
        <w:t>ul</w:t>
      </w:r>
      <w:proofErr w:type="spellEnd"/>
      <w:proofErr w:type="gramEnd"/>
      <w:r w:rsidRPr="00BD052D">
        <w:rPr>
          <w:rFonts w:ascii="Arial" w:eastAsia="Times New Roman" w:hAnsi="Arial" w:cs="Arial"/>
          <w:lang w:val="en-US" w:eastAsia="pl-PL"/>
        </w:rPr>
        <w:t xml:space="preserve">. </w:t>
      </w:r>
      <w:r w:rsidRPr="008B1820">
        <w:rPr>
          <w:rFonts w:ascii="Arial" w:eastAsia="Times New Roman" w:hAnsi="Arial" w:cs="Arial"/>
          <w:lang w:eastAsia="pl-PL"/>
        </w:rPr>
        <w:t xml:space="preserve">Emilii Plater 9/11 </w:t>
      </w:r>
      <w:proofErr w:type="gramStart"/>
      <w:r w:rsidRPr="008B1820">
        <w:rPr>
          <w:rFonts w:ascii="Arial" w:eastAsia="Times New Roman" w:hAnsi="Arial" w:cs="Arial"/>
          <w:lang w:eastAsia="pl-PL"/>
        </w:rPr>
        <w:t xml:space="preserve">m.2  </w:t>
      </w:r>
      <w:hyperlink r:id="rId14" w:history="1">
        <w:proofErr w:type="gramEnd"/>
        <w:r w:rsidRPr="008B1820">
          <w:rPr>
            <w:rStyle w:val="Hipercze"/>
            <w:rFonts w:ascii="Arial" w:hAnsi="Arial" w:cs="Arial"/>
            <w:b/>
          </w:rPr>
          <w:t>www.hostelwitt.pl</w:t>
        </w:r>
      </w:hyperlink>
      <w:r w:rsidRPr="008B1820">
        <w:rPr>
          <w:rFonts w:ascii="Arial" w:eastAsia="Times New Roman" w:hAnsi="Arial" w:cs="Arial"/>
          <w:b/>
          <w:color w:val="E36C0A"/>
          <w:lang w:eastAsia="pl-PL"/>
        </w:rPr>
        <w:t xml:space="preserve"> 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sz w:val="20"/>
          <w:szCs w:val="20"/>
          <w:shd w:val="clear" w:color="auto" w:fill="FFFFFF"/>
          <w:lang w:val="en-US" w:eastAsia="pl-PL"/>
        </w:rPr>
      </w:pPr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 xml:space="preserve">Hotel Premiere </w:t>
      </w:r>
      <w:proofErr w:type="spellStart"/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>Classe</w:t>
      </w:r>
      <w:proofErr w:type="spellEnd"/>
      <w:r w:rsidRPr="00EA3ED9">
        <w:rPr>
          <w:rFonts w:ascii="Tahoma" w:eastAsia="Times New Roman" w:hAnsi="Tahoma" w:cs="Tahoma"/>
          <w:b/>
          <w:bCs/>
          <w:color w:val="0000FF"/>
          <w:lang w:val="en-US" w:eastAsia="pl-PL"/>
        </w:rPr>
        <w:t xml:space="preserve"> Hotel-</w:t>
      </w:r>
      <w:r w:rsidRPr="00EA3ED9">
        <w:rPr>
          <w:rFonts w:ascii="Tahoma" w:eastAsia="Times New Roman" w:hAnsi="Tahoma" w:cs="Tahoma"/>
          <w:color w:val="BD4747"/>
          <w:lang w:val="en-US" w:eastAsia="pl-PL"/>
        </w:rPr>
        <w:t xml:space="preserve"> </w:t>
      </w:r>
      <w:hyperlink r:id="rId15" w:history="1">
        <w:r w:rsidRPr="00EA3ED9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FFF"/>
            <w:lang w:val="en-US" w:eastAsia="pl-PL"/>
          </w:rPr>
          <w:t>www.hotele.pl/w-wa/</w:t>
        </w:r>
        <w:r w:rsidRPr="00EA3ED9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  <w:lang w:val="en-US" w:eastAsia="pl-PL"/>
          </w:rPr>
          <w:t>premiere-classe</w:t>
        </w:r>
        <w:r w:rsidRPr="00EA3ED9">
          <w:rPr>
            <w:rFonts w:ascii="Tahoma" w:eastAsia="Times New Roman" w:hAnsi="Tahoma" w:cs="Tahoma"/>
            <w:color w:val="0000FF"/>
            <w:sz w:val="20"/>
            <w:szCs w:val="20"/>
            <w:u w:val="single"/>
            <w:shd w:val="clear" w:color="auto" w:fill="FFFFFF"/>
            <w:lang w:val="en-US" w:eastAsia="pl-PL"/>
          </w:rPr>
          <w:t>/</w:t>
        </w:r>
      </w:hyperlink>
      <w:r w:rsidRPr="00EA3ED9">
        <w:rPr>
          <w:rFonts w:ascii="Tahoma" w:eastAsia="Times New Roman" w:hAnsi="Tahoma" w:cs="Tahoma"/>
          <w:sz w:val="20"/>
          <w:szCs w:val="20"/>
          <w:shd w:val="clear" w:color="auto" w:fill="FFFFFF"/>
          <w:lang w:val="en-US" w:eastAsia="pl-PL"/>
        </w:rPr>
        <w:t> </w:t>
      </w:r>
    </w:p>
    <w:p w:rsidR="00EA3ED9" w:rsidRDefault="00EA3ED9" w:rsidP="00EA3E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A3ED9">
        <w:rPr>
          <w:rFonts w:ascii="Tahoma" w:eastAsia="Times New Roman" w:hAnsi="Tahoma" w:cs="Tahoma"/>
          <w:b/>
          <w:bCs/>
          <w:color w:val="000000"/>
          <w:lang w:eastAsia="pl-PL"/>
        </w:rPr>
        <w:t xml:space="preserve">Towarowa 2, 00-811 </w:t>
      </w:r>
      <w:proofErr w:type="gramStart"/>
      <w:r w:rsidRPr="00EA3ED9">
        <w:rPr>
          <w:rFonts w:ascii="Tahoma" w:eastAsia="Times New Roman" w:hAnsi="Tahoma" w:cs="Tahoma"/>
          <w:b/>
          <w:bCs/>
          <w:color w:val="000000"/>
          <w:lang w:eastAsia="pl-PL"/>
        </w:rPr>
        <w:t>Warszawa  tel</w:t>
      </w:r>
      <w:proofErr w:type="gramEnd"/>
      <w:r w:rsidRPr="00EA3ED9">
        <w:rPr>
          <w:rFonts w:ascii="Tahoma" w:eastAsia="Times New Roman" w:hAnsi="Tahoma" w:cs="Tahoma"/>
          <w:b/>
          <w:bCs/>
          <w:color w:val="000000"/>
          <w:lang w:eastAsia="pl-PL"/>
        </w:rPr>
        <w:t>.22/</w:t>
      </w:r>
      <w:r w:rsidRPr="00EA3E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A3ED9">
        <w:rPr>
          <w:rFonts w:ascii="Times New Roman" w:eastAsia="Times New Roman" w:hAnsi="Times New Roman" w:cs="Times New Roman"/>
          <w:sz w:val="28"/>
          <w:szCs w:val="28"/>
          <w:lang w:eastAsia="pl-PL"/>
        </w:rPr>
        <w:t>624 08 00</w:t>
      </w:r>
    </w:p>
    <w:p w:rsidR="00EA3ED9" w:rsidRPr="00EA3ED9" w:rsidRDefault="00EA3ED9" w:rsidP="00EA3ED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EA3ED9">
        <w:rPr>
          <w:rFonts w:ascii="Tahoma" w:eastAsia="Times New Roman" w:hAnsi="Tahoma" w:cs="Tahoma"/>
          <w:b/>
          <w:color w:val="0000FF"/>
          <w:lang w:eastAsia="pl-PL"/>
        </w:rPr>
        <w:t xml:space="preserve">Pokoje gościnne PAN, </w:t>
      </w:r>
      <w:r w:rsidRPr="00EA3ED9">
        <w:rPr>
          <w:rFonts w:ascii="Tahoma" w:eastAsia="Times New Roman" w:hAnsi="Tahoma" w:cs="Tahoma"/>
          <w:b/>
          <w:lang w:eastAsia="pl-PL"/>
        </w:rPr>
        <w:t>ul. Twarda 51/55</w:t>
      </w:r>
      <w:r w:rsidRPr="00EA3ED9">
        <w:rPr>
          <w:rFonts w:ascii="Tahoma" w:eastAsia="Times New Roman" w:hAnsi="Tahoma" w:cs="Tahoma"/>
          <w:lang w:eastAsia="pl-PL"/>
        </w:rPr>
        <w:t xml:space="preserve"> tel.</w:t>
      </w:r>
      <w:r w:rsidRPr="00EA3ED9">
        <w:rPr>
          <w:rFonts w:ascii="Tahoma" w:eastAsia="Times New Roman" w:hAnsi="Tahoma" w:cs="Tahoma"/>
          <w:b/>
          <w:bCs/>
          <w:lang w:eastAsia="pl-PL"/>
        </w:rPr>
        <w:t xml:space="preserve">22/620 62 26- </w:t>
      </w:r>
      <w:r w:rsidRPr="00EA3ED9">
        <w:rPr>
          <w:rFonts w:ascii="Tahoma" w:eastAsia="Times New Roman" w:hAnsi="Tahoma" w:cs="Tahoma"/>
          <w:bCs/>
          <w:lang w:eastAsia="pl-PL"/>
        </w:rPr>
        <w:t xml:space="preserve">cena za łóżko </w:t>
      </w:r>
      <w:r w:rsidR="00C11856">
        <w:rPr>
          <w:rFonts w:ascii="Tahoma" w:eastAsia="Times New Roman" w:hAnsi="Tahoma" w:cs="Tahoma"/>
          <w:bCs/>
          <w:lang w:eastAsia="pl-PL"/>
        </w:rPr>
        <w:t xml:space="preserve">od </w:t>
      </w:r>
      <w:r w:rsidRPr="00EA3ED9">
        <w:rPr>
          <w:rFonts w:ascii="Tahoma" w:eastAsia="Times New Roman" w:hAnsi="Tahoma" w:cs="Tahoma"/>
          <w:bCs/>
          <w:lang w:eastAsia="pl-PL"/>
        </w:rPr>
        <w:t xml:space="preserve">85zł. </w:t>
      </w:r>
      <w:proofErr w:type="gramStart"/>
      <w:r w:rsidRPr="00EA3ED9">
        <w:rPr>
          <w:rFonts w:ascii="Tahoma" w:eastAsia="Times New Roman" w:hAnsi="Tahoma" w:cs="Tahoma"/>
          <w:bCs/>
          <w:lang w:eastAsia="pl-PL"/>
        </w:rPr>
        <w:t>bez</w:t>
      </w:r>
      <w:proofErr w:type="gramEnd"/>
      <w:r w:rsidRPr="00EA3ED9">
        <w:rPr>
          <w:rFonts w:ascii="Tahoma" w:eastAsia="Times New Roman" w:hAnsi="Tahoma" w:cs="Tahoma"/>
          <w:bCs/>
          <w:lang w:eastAsia="pl-PL"/>
        </w:rPr>
        <w:t xml:space="preserve"> śniadań (pokoje 2os. z łazienką)</w:t>
      </w:r>
    </w:p>
    <w:p w:rsidR="009317A3" w:rsidRDefault="009317A3" w:rsidP="00EA3ED9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proofErr w:type="gramStart"/>
      <w:r w:rsidRPr="00EA3ED9">
        <w:rPr>
          <w:rFonts w:ascii="Tahoma" w:eastAsia="Times New Roman" w:hAnsi="Tahoma" w:cs="Tahoma"/>
          <w:b/>
          <w:color w:val="0000FF"/>
          <w:lang w:eastAsia="pl-PL"/>
        </w:rPr>
        <w:t>Hotel  Logos</w:t>
      </w:r>
      <w:proofErr w:type="gramEnd"/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  <w:r w:rsidRPr="00EA3ED9">
        <w:rPr>
          <w:rFonts w:ascii="Tahoma" w:eastAsia="Times New Roman" w:hAnsi="Tahoma" w:cs="Tahoma"/>
          <w:b/>
          <w:bCs/>
          <w:lang w:eastAsia="pl-PL"/>
        </w:rPr>
        <w:t xml:space="preserve"> ul. Wybrzeże </w:t>
      </w:r>
      <w:proofErr w:type="gramStart"/>
      <w:r w:rsidRPr="00EA3ED9">
        <w:rPr>
          <w:rFonts w:ascii="Tahoma" w:eastAsia="Times New Roman" w:hAnsi="Tahoma" w:cs="Tahoma"/>
          <w:b/>
          <w:bCs/>
          <w:lang w:eastAsia="pl-PL"/>
        </w:rPr>
        <w:t>Kościuszkowskie 31/33  tel</w:t>
      </w:r>
      <w:proofErr w:type="gramEnd"/>
      <w:r w:rsidRPr="00EA3ED9">
        <w:rPr>
          <w:rFonts w:ascii="Tahoma" w:eastAsia="Times New Roman" w:hAnsi="Tahoma" w:cs="Tahoma"/>
          <w:b/>
          <w:bCs/>
          <w:lang w:eastAsia="pl-PL"/>
        </w:rPr>
        <w:t xml:space="preserve">.22/622-89-92 </w:t>
      </w:r>
    </w:p>
    <w:p w:rsidR="00EA3ED9" w:rsidRPr="00EA3ED9" w:rsidRDefault="00EA3ED9" w:rsidP="00EA3ED9">
      <w:pPr>
        <w:spacing w:after="0" w:line="240" w:lineRule="auto"/>
        <w:rPr>
          <w:rFonts w:ascii="Tahoma" w:eastAsia="Times New Roman" w:hAnsi="Tahoma" w:cs="Tahoma"/>
          <w:b/>
          <w:bCs/>
          <w:lang w:eastAsia="pl-PL"/>
        </w:rPr>
      </w:pPr>
    </w:p>
    <w:p w:rsidR="00EA3ED9" w:rsidRPr="00EA3ED9" w:rsidRDefault="00EA3ED9" w:rsidP="00EA3ED9">
      <w:pPr>
        <w:shd w:val="clear" w:color="auto" w:fill="E5E3DF"/>
        <w:spacing w:after="0" w:line="240" w:lineRule="auto"/>
        <w:rPr>
          <w:rFonts w:ascii="Tahoma" w:eastAsia="Times New Roman" w:hAnsi="Tahoma" w:cs="Tahoma"/>
          <w:vanish/>
          <w:color w:val="000000"/>
          <w:lang w:eastAsia="pl-PL"/>
        </w:rPr>
      </w:pPr>
      <w:r w:rsidRPr="00EA3ED9">
        <w:rPr>
          <w:rFonts w:ascii="Tahoma" w:eastAsia="Times New Roman" w:hAnsi="Tahoma" w:cs="Tahoma"/>
          <w:vanish/>
          <w:color w:val="000000"/>
          <w:lang w:eastAsia="pl-PL"/>
        </w:rPr>
        <w:t>ZawartoĹ</w:t>
      </w:r>
      <w:r w:rsidRPr="00EA3ED9">
        <w:rPr>
          <w:rFonts w:ascii="Arial" w:eastAsia="Times New Roman" w:hAnsi="Arial" w:cs="Arial"/>
          <w:vanish/>
          <w:color w:val="000000"/>
          <w:lang w:eastAsia="pl-PL"/>
        </w:rPr>
        <w:t></w:t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t>Ä</w:t>
      </w:r>
      <w:r w:rsidRPr="00EA3ED9">
        <w:rPr>
          <w:rFonts w:ascii="Arial" w:eastAsia="Times New Roman" w:hAnsi="Arial" w:cs="Arial"/>
          <w:vanish/>
          <w:color w:val="000000"/>
          <w:lang w:eastAsia="pl-PL"/>
        </w:rPr>
        <w:t></w:t>
      </w:r>
      <w:r w:rsidRPr="00EA3ED9">
        <w:rPr>
          <w:rFonts w:ascii="Tahoma" w:eastAsia="Times New Roman" w:hAnsi="Tahoma" w:cs="Tahoma"/>
          <w:vanish/>
          <w:color w:val="000000"/>
          <w:lang w:eastAsia="pl-PL"/>
        </w:rPr>
        <w:t xml:space="preserve"> mapy ©2008 PPWK, Tele Atlas - </w:t>
      </w:r>
      <w:hyperlink r:id="rId16" w:tgtFrame="_blank" w:history="1">
        <w:r w:rsidRPr="00EA3ED9">
          <w:rPr>
            <w:rFonts w:ascii="Tahoma" w:eastAsia="Times New Roman" w:hAnsi="Tahoma" w:cs="Tahoma"/>
            <w:vanish/>
            <w:color w:val="7777CC"/>
            <w:u w:val="single"/>
            <w:lang w:eastAsia="pl-PL"/>
          </w:rPr>
          <w:t>Warunki korzystania z usĹ</w:t>
        </w:r>
        <w:r w:rsidRPr="00EA3ED9">
          <w:rPr>
            <w:rFonts w:ascii="Arial" w:eastAsia="Times New Roman" w:hAnsi="Arial" w:cs="Arial"/>
            <w:vanish/>
            <w:color w:val="7777CC"/>
            <w:u w:val="single"/>
            <w:lang w:eastAsia="pl-PL"/>
          </w:rPr>
          <w:t></w:t>
        </w:r>
        <w:r w:rsidRPr="00EA3ED9">
          <w:rPr>
            <w:rFonts w:ascii="Tahoma" w:eastAsia="Times New Roman" w:hAnsi="Tahoma" w:cs="Tahoma"/>
            <w:vanish/>
            <w:color w:val="7777CC"/>
            <w:u w:val="single"/>
            <w:lang w:eastAsia="pl-PL"/>
          </w:rPr>
          <w:t>ugi</w:t>
        </w:r>
      </w:hyperlink>
    </w:p>
    <w:p w:rsidR="00EA3ED9" w:rsidRPr="00EA3ED9" w:rsidRDefault="00EA3ED9" w:rsidP="00EA3ED9">
      <w:pPr>
        <w:spacing w:after="0" w:line="360" w:lineRule="auto"/>
        <w:rPr>
          <w:rFonts w:ascii="Tahoma" w:eastAsia="Times New Roman" w:hAnsi="Tahoma" w:cs="Tahoma"/>
          <w:vanish/>
          <w:color w:val="000000"/>
          <w:lang w:eastAsia="pl-PL"/>
        </w:rPr>
      </w:pPr>
    </w:p>
    <w:p w:rsidR="00EA3ED9" w:rsidRPr="00EA3ED9" w:rsidRDefault="00EA3ED9" w:rsidP="00EA3ED9">
      <w:pPr>
        <w:spacing w:after="0" w:line="360" w:lineRule="auto"/>
        <w:rPr>
          <w:rFonts w:ascii="Tahoma" w:eastAsia="Times New Roman" w:hAnsi="Tahoma" w:cs="Tahoma"/>
          <w:vanish/>
          <w:color w:val="000000"/>
          <w:lang w:eastAsia="pl-PL"/>
        </w:rPr>
      </w:pPr>
    </w:p>
    <w:p w:rsidR="00EA3ED9" w:rsidRPr="00EA3ED9" w:rsidRDefault="00EA3ED9" w:rsidP="00EA3ED9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EA3ED9">
        <w:rPr>
          <w:rFonts w:ascii="Tahoma" w:eastAsia="Times New Roman" w:hAnsi="Tahoma" w:cs="Tahoma"/>
          <w:b/>
          <w:color w:val="0000FF"/>
          <w:lang w:eastAsia="pl-PL"/>
        </w:rPr>
        <w:t>Apartamenty</w:t>
      </w:r>
      <w:r w:rsidRPr="00EA3ED9">
        <w:rPr>
          <w:rFonts w:ascii="Tahoma" w:eastAsia="Times New Roman" w:hAnsi="Tahoma" w:cs="Tahoma"/>
          <w:lang w:eastAsia="pl-PL"/>
        </w:rPr>
        <w:t xml:space="preserve"> cena od 210 zł za cały apartament </w:t>
      </w:r>
      <w:hyperlink r:id="rId17" w:history="1">
        <w:r w:rsidRPr="00EA3ED9">
          <w:rPr>
            <w:rFonts w:ascii="Tahoma" w:eastAsia="Times New Roman" w:hAnsi="Tahoma" w:cs="Tahoma"/>
            <w:color w:val="0000FF"/>
            <w:u w:val="single"/>
            <w:lang w:eastAsia="pl-PL"/>
          </w:rPr>
          <w:t>www.warsaw4you.com</w:t>
        </w:r>
      </w:hyperlink>
    </w:p>
    <w:p w:rsidR="00EA3ED9" w:rsidRPr="00EA3ED9" w:rsidRDefault="00EA3ED9" w:rsidP="00EA3ED9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26"/>
          <w:szCs w:val="26"/>
          <w:lang w:eastAsia="pl-PL"/>
        </w:rPr>
      </w:pPr>
    </w:p>
    <w:p w:rsidR="00EA3ED9" w:rsidRPr="00EA3ED9" w:rsidRDefault="00EA3ED9" w:rsidP="00EA3E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3ED9" w:rsidRDefault="00EA3ED9"/>
    <w:sectPr w:rsidR="00EA3ED9" w:rsidSect="009317A3">
      <w:pgSz w:w="11906" w:h="16838" w:code="9"/>
      <w:pgMar w:top="568" w:right="566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13F3"/>
    <w:multiLevelType w:val="hybridMultilevel"/>
    <w:tmpl w:val="A502B2E2"/>
    <w:lvl w:ilvl="0" w:tplc="27EE4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D9"/>
    <w:rsid w:val="00153B30"/>
    <w:rsid w:val="00193897"/>
    <w:rsid w:val="001B4197"/>
    <w:rsid w:val="001D4E83"/>
    <w:rsid w:val="00215A4A"/>
    <w:rsid w:val="00257814"/>
    <w:rsid w:val="002951B3"/>
    <w:rsid w:val="005757D1"/>
    <w:rsid w:val="00584A0C"/>
    <w:rsid w:val="005C01BB"/>
    <w:rsid w:val="006C2374"/>
    <w:rsid w:val="008B1820"/>
    <w:rsid w:val="009317A3"/>
    <w:rsid w:val="009A7414"/>
    <w:rsid w:val="009E11EF"/>
    <w:rsid w:val="00A04739"/>
    <w:rsid w:val="00A228BF"/>
    <w:rsid w:val="00A66AFE"/>
    <w:rsid w:val="00BD052D"/>
    <w:rsid w:val="00C11856"/>
    <w:rsid w:val="00EA3ED9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A3ED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3E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419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3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C23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ED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A3ED9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3E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B41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B4197"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237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C23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ystyna.traczyk@pfsrm.pl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://www.warsaw4you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ogle.com/intl/pl_ALL/help/terms_maps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www.hotele.pl/w-wa/premiere-classe/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hostelwit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41D3E-9BEB-4C3C-B0C8-01B3E9A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16</cp:revision>
  <cp:lastPrinted>2017-10-27T12:26:00Z</cp:lastPrinted>
  <dcterms:created xsi:type="dcterms:W3CDTF">2014-03-25T08:16:00Z</dcterms:created>
  <dcterms:modified xsi:type="dcterms:W3CDTF">2017-10-27T12:32:00Z</dcterms:modified>
</cp:coreProperties>
</file>