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13" w:rsidRPr="00602D13" w:rsidRDefault="00602D13" w:rsidP="0060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D13">
        <w:rPr>
          <w:rFonts w:ascii="Times New Roman" w:eastAsia="Times New Roman" w:hAnsi="Times New Roman" w:cs="Times New Roman"/>
          <w:b/>
          <w:bCs/>
          <w:color w:val="8B4513"/>
          <w:sz w:val="27"/>
          <w:szCs w:val="27"/>
          <w:lang w:eastAsia="pl-PL"/>
        </w:rPr>
        <w:t>P R O G R A M:</w:t>
      </w:r>
    </w:p>
    <w:p w:rsidR="00602D13" w:rsidRPr="00602D13" w:rsidRDefault="00602D13" w:rsidP="0060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D1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pl-PL"/>
        </w:rPr>
        <w:t>7.05.2015,</w:t>
      </w:r>
      <w:r w:rsidRPr="00602D13">
        <w:rPr>
          <w:rFonts w:ascii="Times New Roman" w:eastAsia="Times New Roman" w:hAnsi="Times New Roman" w:cs="Times New Roman"/>
          <w:color w:val="8B4513"/>
          <w:sz w:val="24"/>
          <w:szCs w:val="24"/>
          <w:lang w:eastAsia="pl-PL"/>
        </w:rPr>
        <w:t xml:space="preserve"> </w:t>
      </w:r>
      <w:r w:rsidRPr="00602D1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pl-PL"/>
        </w:rPr>
        <w:t>czwartek –</w:t>
      </w:r>
      <w:r w:rsidRPr="00602D13">
        <w:rPr>
          <w:rFonts w:ascii="Times New Roman" w:eastAsia="Times New Roman" w:hAnsi="Times New Roman" w:cs="Times New Roman"/>
          <w:color w:val="8B4513"/>
          <w:sz w:val="24"/>
          <w:szCs w:val="24"/>
          <w:lang w:eastAsia="pl-PL"/>
        </w:rPr>
        <w:t xml:space="preserve"> </w:t>
      </w:r>
      <w:r w:rsidRPr="00602D1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pl-PL"/>
        </w:rPr>
        <w:t>Barbakan</w:t>
      </w:r>
      <w:r w:rsidRPr="00602D13">
        <w:rPr>
          <w:rFonts w:ascii="Times New Roman" w:eastAsia="Times New Roman" w:hAnsi="Times New Roman" w:cs="Times New Roman"/>
          <w:color w:val="8B4513"/>
          <w:sz w:val="24"/>
          <w:szCs w:val="24"/>
          <w:lang w:eastAsia="pl-PL"/>
        </w:rPr>
        <w:t xml:space="preserve">  </w:t>
      </w:r>
      <w:r w:rsidRPr="00602D1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pl-PL"/>
        </w:rPr>
        <w:t>17.00 - 19.30 -</w:t>
      </w:r>
      <w:r w:rsidRPr="00602D13">
        <w:rPr>
          <w:rFonts w:ascii="Times New Roman" w:eastAsia="Times New Roman" w:hAnsi="Times New Roman" w:cs="Times New Roman"/>
          <w:color w:val="8B4513"/>
          <w:sz w:val="24"/>
          <w:szCs w:val="24"/>
          <w:lang w:eastAsia="pl-PL"/>
        </w:rPr>
        <w:t xml:space="preserve"> </w:t>
      </w:r>
      <w:r w:rsidRPr="00602D1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pl-PL"/>
        </w:rPr>
        <w:t>ul. Basztowa 1</w:t>
      </w:r>
    </w:p>
    <w:p w:rsidR="00602D13" w:rsidRPr="00602D13" w:rsidRDefault="00602D13" w:rsidP="0060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D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01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8633"/>
      </w:tblGrid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8595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poczęstunek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</w:tc>
        <w:tc>
          <w:tcPr>
            <w:tcW w:w="8595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powitanie gości przez organizatorów</w:t>
            </w:r>
          </w:p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 inaugurujący Konferencję; prof. Andrzej Kadłuczka arch. • Problematyka fortów - perspektywa europejska </w:t>
            </w:r>
          </w:p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wykład; prof. Piotr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Patoczka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arch. 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Trzy widoki Barbakanu krakowskiego</w:t>
            </w:r>
          </w:p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wręczenie niespodzianek uczestnikom wszystkich dziesięciu Konferencji</w:t>
            </w:r>
          </w:p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wspomnienia Krzysztofa Urbańczyka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• Jestem tu po raz dziesiąty</w:t>
            </w:r>
          </w:p>
        </w:tc>
      </w:tr>
    </w:tbl>
    <w:p w:rsidR="00602D13" w:rsidRPr="00602D13" w:rsidRDefault="00602D13" w:rsidP="0060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D13">
        <w:rPr>
          <w:rFonts w:ascii="Times New Roman" w:eastAsia="Times New Roman" w:hAnsi="Times New Roman" w:cs="Times New Roman"/>
          <w:color w:val="8B4513"/>
          <w:sz w:val="24"/>
          <w:szCs w:val="24"/>
          <w:lang w:eastAsia="pl-PL"/>
        </w:rPr>
        <w:t> </w:t>
      </w:r>
    </w:p>
    <w:p w:rsidR="00602D13" w:rsidRPr="00602D13" w:rsidRDefault="00602D13" w:rsidP="0060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D1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pl-PL"/>
        </w:rPr>
        <w:t>8.05.2015, piątek – Kopiec Kościuszki  9.30 – 24.00 - Aleja Waszyngtona 1</w:t>
      </w:r>
    </w:p>
    <w:p w:rsidR="00602D13" w:rsidRPr="00602D13" w:rsidRDefault="00602D13" w:rsidP="00602D13">
      <w:pPr>
        <w:spacing w:before="100" w:beforeAutospacing="1" w:after="100" w:afterAutospacing="1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D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01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8648"/>
      </w:tblGrid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18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wykłady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11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Krzysztof Wielgus arch. 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Procesy rewaloryzacji fortyfikacji miejskich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12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prof. Aleksander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Böhm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arch. • „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Festung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Krakau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versus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"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Wielki Kraków“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12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przerwa kawowa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13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zwiedzanie Kopca Kościuszki; maraton na szczyt Kopca</w:t>
            </w:r>
          </w:p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uczczenie Jubileuszowej Konferencji lampką szampana na szczycie Kopca Kościuszki</w:t>
            </w:r>
          </w:p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wspólne zdjęcie uczestników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14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inż. Stanisław Karczmarczyk 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Zagadnienia ochrony i utrzymania fortów murowanych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15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lunch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15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Alek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Kiziniewicz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Powrót do jaskiniowego stylu bytowania z Hi-Tech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masterminding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,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 kontekście gentry-torowania stareńkich fortyfikacji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45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16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arch. Ryszard Jurkowski 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Możliwe do osiągnięcia wartości współczesnych funkcji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br/>
              <w:t>w adaptacji historycznych obiektów wojskowych na przykładzie zabudowań fortu Mokotów w Warszawie i budynków Twierdzy Kraków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- 17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   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arch. Lech Tarnawski 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Forty na ziemiach polskich – europejski fenomen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– 24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</w:tc>
        <w:tc>
          <w:tcPr>
            <w:tcW w:w="861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spotkanie towarzyskie - Kopiec Kościuszki</w:t>
            </w:r>
          </w:p>
        </w:tc>
      </w:tr>
    </w:tbl>
    <w:p w:rsidR="00602D13" w:rsidRPr="00602D13" w:rsidRDefault="00602D13" w:rsidP="0060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D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02D13" w:rsidRPr="00602D13" w:rsidRDefault="00602D13" w:rsidP="0060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D1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pl-PL"/>
        </w:rPr>
        <w:t>9.05.2015, sobota – Fort Kleparz</w:t>
      </w:r>
      <w:r w:rsidRPr="00602D13">
        <w:rPr>
          <w:rFonts w:ascii="Times New Roman" w:eastAsia="Times New Roman" w:hAnsi="Times New Roman" w:cs="Times New Roman"/>
          <w:color w:val="8B4513"/>
          <w:sz w:val="24"/>
          <w:szCs w:val="24"/>
          <w:lang w:eastAsia="pl-PL"/>
        </w:rPr>
        <w:t xml:space="preserve"> </w:t>
      </w:r>
      <w:r w:rsidRPr="00602D1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pl-PL"/>
        </w:rPr>
        <w:t>9.30 – 15.00 -</w:t>
      </w:r>
      <w:r w:rsidRPr="00602D13">
        <w:rPr>
          <w:rFonts w:ascii="Times New Roman" w:eastAsia="Times New Roman" w:hAnsi="Times New Roman" w:cs="Times New Roman"/>
          <w:color w:val="8B4513"/>
          <w:sz w:val="24"/>
          <w:szCs w:val="24"/>
          <w:lang w:eastAsia="pl-PL"/>
        </w:rPr>
        <w:t xml:space="preserve"> </w:t>
      </w:r>
      <w:r w:rsidRPr="00602D13">
        <w:rPr>
          <w:rFonts w:ascii="Times New Roman" w:eastAsia="Times New Roman" w:hAnsi="Times New Roman" w:cs="Times New Roman"/>
          <w:b/>
          <w:bCs/>
          <w:color w:val="8B4513"/>
          <w:sz w:val="24"/>
          <w:szCs w:val="24"/>
          <w:lang w:eastAsia="pl-PL"/>
        </w:rPr>
        <w:t>ul. Kamienna 2-4</w:t>
      </w:r>
    </w:p>
    <w:p w:rsidR="00602D13" w:rsidRPr="00602D13" w:rsidRDefault="00602D13" w:rsidP="0060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D1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02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8678"/>
      </w:tblGrid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864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projekcja filmu dokumentalnego Juliana Rachwała 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Twierdza Kraków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15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11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</w:tc>
        <w:tc>
          <w:tcPr>
            <w:tcW w:w="864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Krzysztof Grzesik, Maja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Bogdani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Lech Tarnawski, Alek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Kiziniewicz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 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Założenia do zasad wyceny nieruchomości zabytkowych na bazie międzynarodowych standardów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11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</w:tc>
        <w:tc>
          <w:tcPr>
            <w:tcW w:w="864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przerwa kawowa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12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</w:tc>
        <w:tc>
          <w:tcPr>
            <w:tcW w:w="864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warsztat; Maria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Noworól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Jarosław Strzeszyński 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Fort Bronowice w Krakowie – grupy interesariuszy w konflikcie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13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864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prelekcja; Maja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Bogdani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 Maria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Noworól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Leszek Zajączkowski  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Widoki z okna pracowni Stanisława Wyspiańskiego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-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zmiany w krajobrazie Krakowa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15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13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</w:tc>
        <w:tc>
          <w:tcPr>
            <w:tcW w:w="864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Ph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D. MBA George </w:t>
            </w:r>
            <w:proofErr w:type="spellStart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Dogârescu</w:t>
            </w:r>
            <w:proofErr w:type="spellEnd"/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(Rumunia) • 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Wycena nieruchomości zabytkowych</w:t>
            </w:r>
            <w:r w:rsidRPr="00602D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br/>
              <w:t>w warunkach prawnych Rumunii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14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</w:tc>
        <w:tc>
          <w:tcPr>
            <w:tcW w:w="864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dyskusja, zakończenie Konferencji</w:t>
            </w:r>
          </w:p>
        </w:tc>
      </w:tr>
      <w:tr w:rsidR="00602D13" w:rsidRPr="00602D13" w:rsidTr="00602D13">
        <w:trPr>
          <w:tblCellSpacing w:w="0" w:type="dxa"/>
        </w:trPr>
        <w:tc>
          <w:tcPr>
            <w:tcW w:w="153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15</w:t>
            </w: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</w:tc>
        <w:tc>
          <w:tcPr>
            <w:tcW w:w="8640" w:type="dxa"/>
            <w:vAlign w:val="center"/>
            <w:hideMark/>
          </w:tcPr>
          <w:p w:rsidR="00602D13" w:rsidRPr="00602D13" w:rsidRDefault="00602D13" w:rsidP="00602D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D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lunch</w:t>
            </w:r>
          </w:p>
        </w:tc>
      </w:tr>
    </w:tbl>
    <w:p w:rsidR="009A7069" w:rsidRDefault="00602D13">
      <w:bookmarkStart w:id="0" w:name="_GoBack"/>
      <w:bookmarkEnd w:id="0"/>
    </w:p>
    <w:sectPr w:rsidR="009A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13"/>
    <w:rsid w:val="00206F5B"/>
    <w:rsid w:val="00362C58"/>
    <w:rsid w:val="00602D13"/>
    <w:rsid w:val="006F3DBB"/>
    <w:rsid w:val="009B395D"/>
    <w:rsid w:val="00B158B0"/>
    <w:rsid w:val="00D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0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2D13"/>
    <w:rPr>
      <w:b/>
      <w:bCs/>
    </w:rPr>
  </w:style>
  <w:style w:type="character" w:styleId="Uwydatnienie">
    <w:name w:val="Emphasis"/>
    <w:basedOn w:val="Domylnaczcionkaakapitu"/>
    <w:uiPriority w:val="20"/>
    <w:qFormat/>
    <w:rsid w:val="00602D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0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2D13"/>
    <w:rPr>
      <w:b/>
      <w:bCs/>
    </w:rPr>
  </w:style>
  <w:style w:type="character" w:styleId="Uwydatnienie">
    <w:name w:val="Emphasis"/>
    <w:basedOn w:val="Domylnaczcionkaakapitu"/>
    <w:uiPriority w:val="20"/>
    <w:qFormat/>
    <w:rsid w:val="00602D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Piechcikowy</dc:creator>
  <cp:lastModifiedBy>Bartosz Piechcikowy</cp:lastModifiedBy>
  <cp:revision>1</cp:revision>
  <dcterms:created xsi:type="dcterms:W3CDTF">2016-10-25T09:15:00Z</dcterms:created>
  <dcterms:modified xsi:type="dcterms:W3CDTF">2016-10-25T09:16:00Z</dcterms:modified>
</cp:coreProperties>
</file>