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CC1" w:rsidRDefault="00862CC1" w:rsidP="004E79C4">
      <w:pPr>
        <w:pStyle w:val="Bezodstpw"/>
        <w:rPr>
          <w:rFonts w:cstheme="minorHAnsi"/>
          <w:sz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1232036" cy="1228725"/>
            <wp:effectExtent l="0" t="0" r="635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430" cy="1236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79C4">
        <w:rPr>
          <w:rFonts w:cstheme="minorHAnsi"/>
          <w:sz w:val="24"/>
        </w:rPr>
        <w:tab/>
      </w:r>
      <w:r w:rsidR="004E79C4">
        <w:rPr>
          <w:rFonts w:cstheme="minorHAnsi"/>
          <w:sz w:val="24"/>
        </w:rPr>
        <w:tab/>
      </w:r>
      <w:r w:rsidR="004E79C4">
        <w:rPr>
          <w:rFonts w:cstheme="minorHAnsi"/>
          <w:sz w:val="24"/>
        </w:rPr>
        <w:tab/>
      </w:r>
      <w:r w:rsidR="004E79C4">
        <w:rPr>
          <w:rFonts w:cstheme="minorHAnsi"/>
          <w:sz w:val="24"/>
        </w:rPr>
        <w:tab/>
      </w:r>
      <w:r w:rsidR="004E79C4">
        <w:rPr>
          <w:rFonts w:cstheme="minorHAnsi"/>
          <w:sz w:val="24"/>
        </w:rPr>
        <w:tab/>
      </w:r>
      <w:r w:rsidR="00820BF3">
        <w:rPr>
          <w:rFonts w:cstheme="minorHAnsi"/>
          <w:noProof/>
          <w:sz w:val="24"/>
          <w:szCs w:val="24"/>
        </w:rPr>
        <w:drawing>
          <wp:inline distT="0" distB="0" distL="0" distR="0" wp14:anchorId="44D83CD8" wp14:editId="36A305CF">
            <wp:extent cx="2598728" cy="126682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pzu..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9998" cy="1267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BB4" w:rsidRDefault="00B90BB4" w:rsidP="004E79C4">
      <w:pPr>
        <w:pStyle w:val="Bezodstpw"/>
        <w:rPr>
          <w:rFonts w:cstheme="minorHAnsi"/>
          <w:sz w:val="24"/>
          <w:szCs w:val="24"/>
        </w:rPr>
      </w:pPr>
    </w:p>
    <w:p w:rsidR="00B90BB4" w:rsidRDefault="00B90BB4" w:rsidP="004E79C4">
      <w:pPr>
        <w:pStyle w:val="Bezodstpw"/>
        <w:rPr>
          <w:rFonts w:cstheme="minorHAnsi"/>
          <w:sz w:val="24"/>
          <w:szCs w:val="24"/>
        </w:rPr>
      </w:pPr>
    </w:p>
    <w:p w:rsidR="00B90BB4" w:rsidRDefault="00B90BB4" w:rsidP="004E79C4">
      <w:pPr>
        <w:pStyle w:val="Bezodstpw"/>
        <w:rPr>
          <w:rFonts w:cstheme="minorHAnsi"/>
          <w:sz w:val="24"/>
          <w:szCs w:val="24"/>
        </w:rPr>
      </w:pPr>
    </w:p>
    <w:p w:rsidR="00B26A23" w:rsidRPr="005243DA" w:rsidRDefault="002B6402" w:rsidP="00FF2B78">
      <w:pPr>
        <w:pStyle w:val="Bezodstpw"/>
        <w:jc w:val="both"/>
        <w:rPr>
          <w:rFonts w:cstheme="minorHAnsi"/>
          <w:sz w:val="24"/>
          <w:szCs w:val="24"/>
        </w:rPr>
      </w:pPr>
      <w:r w:rsidRPr="005243DA">
        <w:rPr>
          <w:rFonts w:cstheme="minorHAnsi"/>
          <w:sz w:val="24"/>
          <w:szCs w:val="24"/>
        </w:rPr>
        <w:t xml:space="preserve">Polska Federacja Stowarzyszeń Rzeczoznawców Majątkowych zaprasza </w:t>
      </w:r>
      <w:r w:rsidR="00B26A23" w:rsidRPr="005243DA">
        <w:rPr>
          <w:rFonts w:cstheme="minorHAnsi"/>
          <w:sz w:val="24"/>
          <w:szCs w:val="24"/>
        </w:rPr>
        <w:t xml:space="preserve">Państwa </w:t>
      </w:r>
      <w:r w:rsidRPr="005243DA">
        <w:rPr>
          <w:rFonts w:cstheme="minorHAnsi"/>
          <w:sz w:val="24"/>
          <w:szCs w:val="24"/>
        </w:rPr>
        <w:t>do uczestnictwa w Konferencji</w:t>
      </w:r>
      <w:r w:rsidR="006F287E">
        <w:rPr>
          <w:rFonts w:cstheme="minorHAnsi"/>
          <w:sz w:val="24"/>
          <w:szCs w:val="24"/>
        </w:rPr>
        <w:t>:</w:t>
      </w:r>
    </w:p>
    <w:p w:rsidR="00D50F8B" w:rsidRPr="005243DA" w:rsidRDefault="00D50F8B" w:rsidP="00FF2B78">
      <w:pPr>
        <w:pStyle w:val="Bezodstpw"/>
        <w:jc w:val="both"/>
        <w:rPr>
          <w:rFonts w:cstheme="minorHAnsi"/>
          <w:sz w:val="24"/>
          <w:szCs w:val="24"/>
        </w:rPr>
      </w:pPr>
    </w:p>
    <w:p w:rsidR="00D50F8B" w:rsidRPr="005243DA" w:rsidRDefault="002B6402" w:rsidP="007F34DA">
      <w:pPr>
        <w:pStyle w:val="Bezodstpw"/>
        <w:jc w:val="center"/>
        <w:rPr>
          <w:rFonts w:cstheme="minorHAnsi"/>
          <w:b/>
          <w:sz w:val="24"/>
          <w:szCs w:val="24"/>
        </w:rPr>
      </w:pPr>
      <w:r w:rsidRPr="005243DA">
        <w:rPr>
          <w:rFonts w:cstheme="minorHAnsi"/>
          <w:b/>
          <w:sz w:val="24"/>
          <w:szCs w:val="24"/>
        </w:rPr>
        <w:t>„</w:t>
      </w:r>
      <w:r w:rsidR="005243DA" w:rsidRPr="005243DA">
        <w:rPr>
          <w:rFonts w:cstheme="minorHAnsi"/>
          <w:b/>
          <w:sz w:val="24"/>
          <w:szCs w:val="24"/>
        </w:rPr>
        <w:t xml:space="preserve">OPERAT SZACUNKOWY JAKO PODSTAWA USTALENIA OPŁAT ZWIĄZANYCH </w:t>
      </w:r>
      <w:r w:rsidR="005243DA">
        <w:rPr>
          <w:rFonts w:cstheme="minorHAnsi"/>
          <w:b/>
          <w:sz w:val="24"/>
          <w:szCs w:val="24"/>
        </w:rPr>
        <w:t xml:space="preserve">                           </w:t>
      </w:r>
      <w:r w:rsidR="005243DA" w:rsidRPr="005243DA">
        <w:rPr>
          <w:rFonts w:cstheme="minorHAnsi"/>
          <w:b/>
          <w:sz w:val="24"/>
          <w:szCs w:val="24"/>
        </w:rPr>
        <w:t>Z NIERUCHOMOŚCIĄ</w:t>
      </w:r>
      <w:r w:rsidR="004E79C4" w:rsidRPr="005243DA">
        <w:rPr>
          <w:rFonts w:cstheme="minorHAnsi"/>
          <w:b/>
          <w:sz w:val="24"/>
          <w:szCs w:val="24"/>
        </w:rPr>
        <w:t>”</w:t>
      </w:r>
      <w:r w:rsidR="00D50F8B" w:rsidRPr="005243DA">
        <w:rPr>
          <w:rFonts w:cstheme="minorHAnsi"/>
          <w:b/>
          <w:sz w:val="24"/>
          <w:szCs w:val="24"/>
        </w:rPr>
        <w:t>,</w:t>
      </w:r>
    </w:p>
    <w:p w:rsidR="00B26A23" w:rsidRPr="005243DA" w:rsidRDefault="00B26A23" w:rsidP="00FF2B78">
      <w:pPr>
        <w:pStyle w:val="Bezodstpw"/>
        <w:jc w:val="both"/>
        <w:rPr>
          <w:rFonts w:cstheme="minorHAnsi"/>
          <w:sz w:val="24"/>
          <w:szCs w:val="24"/>
        </w:rPr>
      </w:pPr>
    </w:p>
    <w:p w:rsidR="00512F49" w:rsidRPr="005243DA" w:rsidRDefault="00D50F8B" w:rsidP="004E79C4">
      <w:pPr>
        <w:pStyle w:val="Bezodstpw"/>
        <w:jc w:val="center"/>
        <w:rPr>
          <w:rFonts w:cstheme="minorHAnsi"/>
          <w:sz w:val="24"/>
          <w:szCs w:val="24"/>
        </w:rPr>
      </w:pPr>
      <w:r w:rsidRPr="005243DA">
        <w:rPr>
          <w:rFonts w:cstheme="minorHAnsi"/>
          <w:sz w:val="24"/>
          <w:szCs w:val="24"/>
        </w:rPr>
        <w:t xml:space="preserve">która </w:t>
      </w:r>
      <w:r w:rsidR="002B6402" w:rsidRPr="005243DA">
        <w:rPr>
          <w:rFonts w:cstheme="minorHAnsi"/>
          <w:sz w:val="24"/>
          <w:szCs w:val="24"/>
        </w:rPr>
        <w:t xml:space="preserve">odbędzie się </w:t>
      </w:r>
      <w:r w:rsidRPr="005243DA">
        <w:rPr>
          <w:rFonts w:cstheme="minorHAnsi"/>
          <w:sz w:val="24"/>
          <w:szCs w:val="24"/>
        </w:rPr>
        <w:t xml:space="preserve">w trybie </w:t>
      </w:r>
      <w:r w:rsidR="002162E5">
        <w:rPr>
          <w:rFonts w:cstheme="minorHAnsi"/>
          <w:sz w:val="24"/>
          <w:szCs w:val="24"/>
        </w:rPr>
        <w:t>online</w:t>
      </w:r>
      <w:r w:rsidRPr="005243DA">
        <w:rPr>
          <w:rFonts w:cstheme="minorHAnsi"/>
          <w:sz w:val="24"/>
          <w:szCs w:val="24"/>
        </w:rPr>
        <w:t xml:space="preserve"> </w:t>
      </w:r>
      <w:r w:rsidR="002B6402" w:rsidRPr="005243DA">
        <w:rPr>
          <w:rFonts w:cstheme="minorHAnsi"/>
          <w:sz w:val="24"/>
          <w:szCs w:val="24"/>
        </w:rPr>
        <w:t>w dniu 2</w:t>
      </w:r>
      <w:r w:rsidR="005243DA" w:rsidRPr="005243DA">
        <w:rPr>
          <w:rFonts w:cstheme="minorHAnsi"/>
          <w:sz w:val="24"/>
          <w:szCs w:val="24"/>
        </w:rPr>
        <w:t>2</w:t>
      </w:r>
      <w:r w:rsidR="002B6402" w:rsidRPr="005243DA">
        <w:rPr>
          <w:rFonts w:cstheme="minorHAnsi"/>
          <w:sz w:val="24"/>
          <w:szCs w:val="24"/>
        </w:rPr>
        <w:t xml:space="preserve"> listopada </w:t>
      </w:r>
      <w:r w:rsidR="00512F49" w:rsidRPr="005243DA">
        <w:rPr>
          <w:rFonts w:cstheme="minorHAnsi"/>
          <w:sz w:val="24"/>
          <w:szCs w:val="24"/>
        </w:rPr>
        <w:t>202</w:t>
      </w:r>
      <w:r w:rsidR="005243DA" w:rsidRPr="005243DA">
        <w:rPr>
          <w:rFonts w:cstheme="minorHAnsi"/>
          <w:sz w:val="24"/>
          <w:szCs w:val="24"/>
        </w:rPr>
        <w:t>1</w:t>
      </w:r>
      <w:r w:rsidR="00512F49" w:rsidRPr="005243DA">
        <w:rPr>
          <w:rFonts w:cstheme="minorHAnsi"/>
          <w:sz w:val="24"/>
          <w:szCs w:val="24"/>
        </w:rPr>
        <w:t xml:space="preserve"> r. w godz</w:t>
      </w:r>
      <w:r w:rsidRPr="005243DA">
        <w:rPr>
          <w:rFonts w:cstheme="minorHAnsi"/>
          <w:sz w:val="24"/>
          <w:szCs w:val="24"/>
        </w:rPr>
        <w:t xml:space="preserve">. </w:t>
      </w:r>
      <w:r w:rsidR="005243DA" w:rsidRPr="005243DA">
        <w:rPr>
          <w:rFonts w:cstheme="minorHAnsi"/>
          <w:sz w:val="24"/>
          <w:szCs w:val="24"/>
        </w:rPr>
        <w:t>8.45</w:t>
      </w:r>
      <w:r w:rsidR="00512F49" w:rsidRPr="005243DA">
        <w:rPr>
          <w:rFonts w:cstheme="minorHAnsi"/>
          <w:sz w:val="24"/>
          <w:szCs w:val="24"/>
        </w:rPr>
        <w:t xml:space="preserve"> – 1</w:t>
      </w:r>
      <w:r w:rsidR="005243DA" w:rsidRPr="005243DA">
        <w:rPr>
          <w:rFonts w:cstheme="minorHAnsi"/>
          <w:sz w:val="24"/>
          <w:szCs w:val="24"/>
        </w:rPr>
        <w:t>6.30</w:t>
      </w:r>
      <w:r w:rsidR="00512F49" w:rsidRPr="005243DA">
        <w:rPr>
          <w:rFonts w:cstheme="minorHAnsi"/>
          <w:sz w:val="24"/>
          <w:szCs w:val="24"/>
        </w:rPr>
        <w:t>.</w:t>
      </w:r>
    </w:p>
    <w:p w:rsidR="008D67A5" w:rsidRPr="005243DA" w:rsidRDefault="008D67A5" w:rsidP="00FF2B78">
      <w:pPr>
        <w:pStyle w:val="Bezodstpw"/>
        <w:jc w:val="both"/>
        <w:rPr>
          <w:rFonts w:cstheme="minorHAnsi"/>
          <w:sz w:val="24"/>
          <w:szCs w:val="24"/>
        </w:rPr>
      </w:pPr>
    </w:p>
    <w:p w:rsidR="008D67A5" w:rsidRPr="005243DA" w:rsidRDefault="008D67A5" w:rsidP="004E79C4">
      <w:pPr>
        <w:pStyle w:val="Bezodstpw"/>
        <w:jc w:val="center"/>
        <w:rPr>
          <w:rFonts w:cstheme="minorHAnsi"/>
          <w:sz w:val="24"/>
          <w:szCs w:val="24"/>
        </w:rPr>
      </w:pPr>
      <w:r w:rsidRPr="005243DA">
        <w:rPr>
          <w:rFonts w:cstheme="minorHAnsi"/>
          <w:b/>
          <w:sz w:val="24"/>
          <w:szCs w:val="24"/>
        </w:rPr>
        <w:t xml:space="preserve">Sponsorem </w:t>
      </w:r>
      <w:r w:rsidR="002162E5">
        <w:rPr>
          <w:rFonts w:cstheme="minorHAnsi"/>
          <w:b/>
          <w:sz w:val="24"/>
          <w:szCs w:val="24"/>
        </w:rPr>
        <w:t>Wydarzenia</w:t>
      </w:r>
      <w:r w:rsidR="00B26A23" w:rsidRPr="005243DA">
        <w:rPr>
          <w:rFonts w:cstheme="minorHAnsi"/>
          <w:b/>
          <w:sz w:val="24"/>
          <w:szCs w:val="24"/>
        </w:rPr>
        <w:t xml:space="preserve"> </w:t>
      </w:r>
      <w:r w:rsidRPr="005243DA">
        <w:rPr>
          <w:rFonts w:cstheme="minorHAnsi"/>
          <w:b/>
          <w:sz w:val="24"/>
          <w:szCs w:val="24"/>
        </w:rPr>
        <w:t xml:space="preserve">jest Powszechny Zakład Ubezpieczeń </w:t>
      </w:r>
      <w:r w:rsidR="003E35FF" w:rsidRPr="005243DA">
        <w:rPr>
          <w:rFonts w:cstheme="minorHAnsi"/>
          <w:b/>
          <w:sz w:val="24"/>
          <w:szCs w:val="24"/>
        </w:rPr>
        <w:fldChar w:fldCharType="begin"/>
      </w:r>
      <w:r w:rsidRPr="005243DA">
        <w:rPr>
          <w:rFonts w:cstheme="minorHAnsi"/>
          <w:b/>
          <w:sz w:val="24"/>
          <w:szCs w:val="24"/>
        </w:rPr>
        <w:instrText xml:space="preserve"> IF </w:instrText>
      </w:r>
      <w:r w:rsidR="003E35FF" w:rsidRPr="005243DA">
        <w:rPr>
          <w:rFonts w:cstheme="minorHAnsi"/>
          <w:b/>
          <w:sz w:val="24"/>
          <w:szCs w:val="24"/>
        </w:rPr>
        <w:fldChar w:fldCharType="begin"/>
      </w:r>
      <w:r w:rsidRPr="005243DA">
        <w:rPr>
          <w:rFonts w:cstheme="minorHAnsi"/>
          <w:b/>
          <w:sz w:val="24"/>
          <w:szCs w:val="24"/>
        </w:rPr>
        <w:instrText xml:space="preserve"> MERGEFIELD Spółka_PZU_SA__PZU_Życie_SA </w:instrText>
      </w:r>
      <w:r w:rsidR="003E35FF" w:rsidRPr="005243DA">
        <w:rPr>
          <w:rFonts w:cstheme="minorHAnsi"/>
          <w:b/>
          <w:sz w:val="24"/>
          <w:szCs w:val="24"/>
        </w:rPr>
        <w:fldChar w:fldCharType="separate"/>
      </w:r>
      <w:r w:rsidRPr="005243DA">
        <w:rPr>
          <w:rFonts w:cstheme="minorHAnsi"/>
          <w:b/>
          <w:noProof/>
          <w:sz w:val="24"/>
          <w:szCs w:val="24"/>
        </w:rPr>
        <w:instrText>PZU SA</w:instrText>
      </w:r>
      <w:r w:rsidR="003E35FF" w:rsidRPr="005243DA">
        <w:rPr>
          <w:rFonts w:cstheme="minorHAnsi"/>
          <w:b/>
          <w:sz w:val="24"/>
          <w:szCs w:val="24"/>
        </w:rPr>
        <w:fldChar w:fldCharType="end"/>
      </w:r>
      <w:r w:rsidRPr="005243DA">
        <w:rPr>
          <w:rFonts w:cstheme="minorHAnsi"/>
          <w:b/>
          <w:sz w:val="24"/>
          <w:szCs w:val="24"/>
        </w:rPr>
        <w:instrText xml:space="preserve"> = "PZU Życie SA" "na Życie" "" </w:instrText>
      </w:r>
      <w:r w:rsidR="003E35FF" w:rsidRPr="005243DA">
        <w:rPr>
          <w:rFonts w:cstheme="minorHAnsi"/>
          <w:b/>
          <w:sz w:val="24"/>
          <w:szCs w:val="24"/>
        </w:rPr>
        <w:fldChar w:fldCharType="end"/>
      </w:r>
      <w:r w:rsidR="003E35FF" w:rsidRPr="005243DA">
        <w:rPr>
          <w:rFonts w:cstheme="minorHAnsi"/>
          <w:sz w:val="24"/>
          <w:szCs w:val="24"/>
        </w:rPr>
        <w:fldChar w:fldCharType="begin"/>
      </w:r>
      <w:r w:rsidRPr="005243DA">
        <w:rPr>
          <w:rFonts w:cstheme="minorHAnsi"/>
          <w:sz w:val="24"/>
          <w:szCs w:val="24"/>
        </w:rPr>
        <w:instrText xml:space="preserve"> IF </w:instrText>
      </w:r>
      <w:r w:rsidR="003E35FF" w:rsidRPr="005243DA">
        <w:rPr>
          <w:rFonts w:cstheme="minorHAnsi"/>
          <w:sz w:val="24"/>
          <w:szCs w:val="24"/>
        </w:rPr>
        <w:fldChar w:fldCharType="begin"/>
      </w:r>
      <w:r w:rsidRPr="005243DA">
        <w:rPr>
          <w:rFonts w:cstheme="minorHAnsi"/>
          <w:sz w:val="24"/>
          <w:szCs w:val="24"/>
        </w:rPr>
        <w:instrText xml:space="preserve"> MERGEFIELD Spółka_PZU_SA__PZU_Życie_SA </w:instrText>
      </w:r>
      <w:r w:rsidR="003E35FF" w:rsidRPr="005243DA">
        <w:rPr>
          <w:rFonts w:cstheme="minorHAnsi"/>
          <w:sz w:val="24"/>
          <w:szCs w:val="24"/>
        </w:rPr>
        <w:fldChar w:fldCharType="separate"/>
      </w:r>
      <w:r w:rsidRPr="005243DA">
        <w:rPr>
          <w:rFonts w:cstheme="minorHAnsi"/>
          <w:noProof/>
          <w:sz w:val="24"/>
          <w:szCs w:val="24"/>
        </w:rPr>
        <w:instrText>PZU SA</w:instrText>
      </w:r>
      <w:r w:rsidR="003E35FF" w:rsidRPr="005243DA">
        <w:rPr>
          <w:rFonts w:cstheme="minorHAnsi"/>
          <w:sz w:val="24"/>
          <w:szCs w:val="24"/>
        </w:rPr>
        <w:fldChar w:fldCharType="end"/>
      </w:r>
      <w:r w:rsidRPr="005243DA">
        <w:rPr>
          <w:rFonts w:cstheme="minorHAnsi"/>
          <w:sz w:val="24"/>
          <w:szCs w:val="24"/>
        </w:rPr>
        <w:instrText xml:space="preserve"> = "PZU Życie" "na Życie" "" </w:instrText>
      </w:r>
      <w:r w:rsidR="003E35FF" w:rsidRPr="005243DA">
        <w:rPr>
          <w:rFonts w:cstheme="minorHAnsi"/>
          <w:sz w:val="24"/>
          <w:szCs w:val="24"/>
        </w:rPr>
        <w:fldChar w:fldCharType="end"/>
      </w:r>
      <w:r w:rsidR="003E35FF" w:rsidRPr="005243DA">
        <w:rPr>
          <w:rFonts w:cstheme="minorHAnsi"/>
          <w:sz w:val="24"/>
          <w:szCs w:val="24"/>
        </w:rPr>
        <w:fldChar w:fldCharType="begin"/>
      </w:r>
      <w:r w:rsidRPr="005243DA">
        <w:rPr>
          <w:rFonts w:cstheme="minorHAnsi"/>
          <w:sz w:val="24"/>
          <w:szCs w:val="24"/>
        </w:rPr>
        <w:instrText xml:space="preserve"> IF </w:instrText>
      </w:r>
      <w:r w:rsidR="003E35FF" w:rsidRPr="005243DA">
        <w:rPr>
          <w:rFonts w:cstheme="minorHAnsi"/>
          <w:sz w:val="24"/>
          <w:szCs w:val="24"/>
        </w:rPr>
        <w:fldChar w:fldCharType="begin"/>
      </w:r>
      <w:r w:rsidRPr="005243DA">
        <w:rPr>
          <w:rFonts w:cstheme="minorHAnsi"/>
          <w:sz w:val="24"/>
          <w:szCs w:val="24"/>
        </w:rPr>
        <w:instrText xml:space="preserve"> MERGEFIELD Oddział </w:instrText>
      </w:r>
      <w:r w:rsidR="003E35FF" w:rsidRPr="005243DA">
        <w:rPr>
          <w:rFonts w:cstheme="minorHAnsi"/>
          <w:sz w:val="24"/>
          <w:szCs w:val="24"/>
        </w:rPr>
        <w:fldChar w:fldCharType="separate"/>
      </w:r>
      <w:r w:rsidRPr="005243DA">
        <w:rPr>
          <w:rFonts w:cstheme="minorHAnsi"/>
          <w:noProof/>
          <w:sz w:val="24"/>
          <w:szCs w:val="24"/>
        </w:rPr>
        <w:instrText>Szczecin</w:instrText>
      </w:r>
      <w:r w:rsidR="003E35FF" w:rsidRPr="005243DA">
        <w:rPr>
          <w:rFonts w:cstheme="minorHAnsi"/>
          <w:sz w:val="24"/>
          <w:szCs w:val="24"/>
        </w:rPr>
        <w:fldChar w:fldCharType="end"/>
      </w:r>
      <w:r w:rsidRPr="005243DA">
        <w:rPr>
          <w:rFonts w:cstheme="minorHAnsi"/>
          <w:sz w:val="24"/>
          <w:szCs w:val="24"/>
        </w:rPr>
        <w:instrText xml:space="preserve"> = "PZU Życie" "na Życie" "" </w:instrText>
      </w:r>
      <w:r w:rsidR="003E35FF" w:rsidRPr="005243DA">
        <w:rPr>
          <w:rFonts w:cstheme="minorHAnsi"/>
          <w:sz w:val="24"/>
          <w:szCs w:val="24"/>
        </w:rPr>
        <w:fldChar w:fldCharType="end"/>
      </w:r>
      <w:r w:rsidRPr="005243DA">
        <w:rPr>
          <w:rFonts w:cstheme="minorHAnsi"/>
          <w:b/>
          <w:sz w:val="24"/>
          <w:szCs w:val="24"/>
        </w:rPr>
        <w:t>w Warszawie</w:t>
      </w:r>
      <w:r w:rsidR="00B26A23" w:rsidRPr="005243DA">
        <w:rPr>
          <w:rFonts w:cstheme="minorHAnsi"/>
          <w:b/>
          <w:sz w:val="24"/>
          <w:szCs w:val="24"/>
        </w:rPr>
        <w:t>.</w:t>
      </w:r>
    </w:p>
    <w:p w:rsidR="00512F49" w:rsidRPr="005243DA" w:rsidRDefault="00512F49" w:rsidP="00512F49">
      <w:pPr>
        <w:pStyle w:val="Bezodstpw"/>
        <w:rPr>
          <w:rFonts w:cstheme="minorHAnsi"/>
          <w:b/>
          <w:sz w:val="24"/>
          <w:szCs w:val="24"/>
        </w:rPr>
      </w:pPr>
    </w:p>
    <w:p w:rsidR="004E79C4" w:rsidRPr="005243DA" w:rsidRDefault="004E79C4" w:rsidP="004E79C4">
      <w:pPr>
        <w:pStyle w:val="Bezodstpw"/>
        <w:jc w:val="center"/>
        <w:rPr>
          <w:rFonts w:cstheme="minorHAnsi"/>
          <w:sz w:val="24"/>
          <w:szCs w:val="24"/>
        </w:rPr>
      </w:pPr>
    </w:p>
    <w:p w:rsidR="00D50F8B" w:rsidRPr="00483125" w:rsidRDefault="00D50F8B" w:rsidP="004E79C4">
      <w:pPr>
        <w:pStyle w:val="Bezodstpw"/>
        <w:jc w:val="center"/>
        <w:rPr>
          <w:rFonts w:cstheme="minorHAnsi"/>
          <w:b/>
          <w:sz w:val="24"/>
          <w:szCs w:val="24"/>
        </w:rPr>
      </w:pPr>
      <w:r w:rsidRPr="00483125">
        <w:rPr>
          <w:rFonts w:cstheme="minorHAnsi"/>
          <w:b/>
          <w:sz w:val="24"/>
          <w:szCs w:val="24"/>
        </w:rPr>
        <w:t>P</w:t>
      </w:r>
      <w:r w:rsidR="00483125" w:rsidRPr="00483125">
        <w:rPr>
          <w:rFonts w:cstheme="minorHAnsi"/>
          <w:b/>
          <w:sz w:val="24"/>
          <w:szCs w:val="24"/>
        </w:rPr>
        <w:t>ROGRAM KONFERENCJI</w:t>
      </w:r>
    </w:p>
    <w:p w:rsidR="004E79C4" w:rsidRPr="005243DA" w:rsidRDefault="004E79C4" w:rsidP="004E79C4">
      <w:pPr>
        <w:pStyle w:val="Bezodstpw"/>
        <w:jc w:val="center"/>
        <w:rPr>
          <w:rFonts w:cstheme="minorHAnsi"/>
          <w:sz w:val="24"/>
          <w:szCs w:val="24"/>
        </w:rPr>
      </w:pPr>
    </w:p>
    <w:p w:rsidR="00FF2B78" w:rsidRPr="00B90BB4" w:rsidRDefault="00AF2D4B" w:rsidP="00D50F8B">
      <w:pPr>
        <w:pStyle w:val="Bezodstpw"/>
        <w:rPr>
          <w:rFonts w:eastAsia="Times New Roman" w:cstheme="minorHAnsi"/>
          <w:spacing w:val="-3"/>
          <w:u w:val="single"/>
          <w:lang w:eastAsia="pl-PL"/>
        </w:rPr>
      </w:pPr>
      <w:r w:rsidRPr="00B90BB4">
        <w:rPr>
          <w:rFonts w:eastAsia="Times New Roman" w:cstheme="minorHAnsi"/>
          <w:spacing w:val="-3"/>
          <w:u w:val="single"/>
          <w:lang w:eastAsia="pl-PL"/>
        </w:rPr>
        <w:t>8</w:t>
      </w:r>
      <w:r w:rsidR="00512F49" w:rsidRPr="00B90BB4">
        <w:rPr>
          <w:rFonts w:eastAsia="Times New Roman" w:cstheme="minorHAnsi"/>
          <w:spacing w:val="-3"/>
          <w:u w:val="single"/>
          <w:lang w:eastAsia="pl-PL"/>
        </w:rPr>
        <w:t>.</w:t>
      </w:r>
      <w:r w:rsidRPr="00B90BB4">
        <w:rPr>
          <w:rFonts w:eastAsia="Times New Roman" w:cstheme="minorHAnsi"/>
          <w:spacing w:val="-3"/>
          <w:u w:val="single"/>
          <w:lang w:eastAsia="pl-PL"/>
        </w:rPr>
        <w:t>45</w:t>
      </w:r>
      <w:r w:rsidR="00512F49" w:rsidRPr="00B90BB4">
        <w:rPr>
          <w:rFonts w:eastAsia="Times New Roman" w:cstheme="minorHAnsi"/>
          <w:spacing w:val="-3"/>
          <w:u w:val="single"/>
          <w:lang w:eastAsia="pl-PL"/>
        </w:rPr>
        <w:t>-9.</w:t>
      </w:r>
      <w:r w:rsidRPr="00B90BB4">
        <w:rPr>
          <w:rFonts w:eastAsia="Times New Roman" w:cstheme="minorHAnsi"/>
          <w:spacing w:val="-3"/>
          <w:u w:val="single"/>
          <w:lang w:eastAsia="pl-PL"/>
        </w:rPr>
        <w:t>00</w:t>
      </w:r>
    </w:p>
    <w:p w:rsidR="00D50F8B" w:rsidRPr="00B90BB4" w:rsidRDefault="00D50F8B" w:rsidP="00D50F8B">
      <w:pPr>
        <w:pStyle w:val="Bezodstpw"/>
        <w:rPr>
          <w:rFonts w:eastAsia="Times New Roman" w:cstheme="minorHAnsi"/>
          <w:b/>
          <w:spacing w:val="-3"/>
          <w:lang w:eastAsia="pl-PL"/>
        </w:rPr>
      </w:pPr>
      <w:r w:rsidRPr="00B90BB4">
        <w:rPr>
          <w:rFonts w:eastAsia="Times New Roman" w:cstheme="minorHAnsi"/>
          <w:b/>
          <w:spacing w:val="-3"/>
          <w:lang w:eastAsia="pl-PL"/>
        </w:rPr>
        <w:t>Otwarcie</w:t>
      </w:r>
    </w:p>
    <w:p w:rsidR="00512F49" w:rsidRPr="00B90BB4" w:rsidRDefault="00FF2B78" w:rsidP="00D50F8B">
      <w:pPr>
        <w:pStyle w:val="Bezodstpw"/>
        <w:rPr>
          <w:rFonts w:eastAsia="Times New Roman" w:cstheme="minorHAnsi"/>
          <w:spacing w:val="-3"/>
          <w:lang w:eastAsia="pl-PL"/>
        </w:rPr>
      </w:pPr>
      <w:r w:rsidRPr="00B90BB4">
        <w:rPr>
          <w:rFonts w:eastAsia="Times New Roman" w:cstheme="minorHAnsi"/>
          <w:spacing w:val="-3"/>
          <w:lang w:eastAsia="pl-PL"/>
        </w:rPr>
        <w:t>Tomasz Ciodyk (Prezydent PFSRM)</w:t>
      </w:r>
    </w:p>
    <w:p w:rsidR="005243DA" w:rsidRPr="00B90BB4" w:rsidRDefault="005243DA" w:rsidP="00D50F8B">
      <w:pPr>
        <w:pStyle w:val="Bezodstpw"/>
        <w:rPr>
          <w:rFonts w:eastAsia="Times New Roman" w:cstheme="minorHAnsi"/>
          <w:spacing w:val="-3"/>
          <w:lang w:eastAsia="pl-PL"/>
        </w:rPr>
      </w:pPr>
    </w:p>
    <w:p w:rsidR="00FF2B78" w:rsidRPr="00B90BB4" w:rsidRDefault="00FF2B78" w:rsidP="00D50F8B">
      <w:pPr>
        <w:pStyle w:val="Bezodstpw"/>
        <w:rPr>
          <w:rFonts w:eastAsia="Times New Roman" w:cstheme="minorHAnsi"/>
          <w:spacing w:val="-3"/>
          <w:u w:val="single"/>
          <w:lang w:eastAsia="pl-PL"/>
        </w:rPr>
      </w:pPr>
      <w:r w:rsidRPr="00B90BB4">
        <w:rPr>
          <w:rFonts w:eastAsia="Times New Roman" w:cstheme="minorHAnsi"/>
          <w:spacing w:val="-3"/>
          <w:u w:val="single"/>
          <w:lang w:eastAsia="pl-PL"/>
        </w:rPr>
        <w:t>9.</w:t>
      </w:r>
      <w:r w:rsidR="0020687E" w:rsidRPr="00B90BB4">
        <w:rPr>
          <w:rFonts w:eastAsia="Times New Roman" w:cstheme="minorHAnsi"/>
          <w:spacing w:val="-3"/>
          <w:u w:val="single"/>
          <w:lang w:eastAsia="pl-PL"/>
        </w:rPr>
        <w:t>00</w:t>
      </w:r>
      <w:r w:rsidRPr="00B90BB4">
        <w:rPr>
          <w:rFonts w:eastAsia="Times New Roman" w:cstheme="minorHAnsi"/>
          <w:spacing w:val="-3"/>
          <w:u w:val="single"/>
          <w:lang w:eastAsia="pl-PL"/>
        </w:rPr>
        <w:t>-10.</w:t>
      </w:r>
      <w:r w:rsidR="0020687E" w:rsidRPr="00B90BB4">
        <w:rPr>
          <w:rFonts w:eastAsia="Times New Roman" w:cstheme="minorHAnsi"/>
          <w:spacing w:val="-3"/>
          <w:u w:val="single"/>
          <w:lang w:eastAsia="pl-PL"/>
        </w:rPr>
        <w:t>30</w:t>
      </w:r>
    </w:p>
    <w:p w:rsidR="00D50F8B" w:rsidRPr="00B90BB4" w:rsidRDefault="0020687E" w:rsidP="00D50F8B">
      <w:pPr>
        <w:pStyle w:val="Bezodstpw"/>
        <w:rPr>
          <w:rFonts w:eastAsia="Times New Roman" w:cstheme="minorHAnsi"/>
          <w:b/>
          <w:spacing w:val="-3"/>
          <w:lang w:eastAsia="pl-PL"/>
        </w:rPr>
      </w:pPr>
      <w:r w:rsidRPr="00B90BB4">
        <w:rPr>
          <w:rFonts w:eastAsia="Times New Roman" w:cstheme="minorHAnsi"/>
          <w:b/>
          <w:spacing w:val="-3"/>
          <w:lang w:eastAsia="pl-PL"/>
        </w:rPr>
        <w:t xml:space="preserve">Prawne uwarunkowania wyceny na potrzeby ustalania opłat </w:t>
      </w:r>
      <w:proofErr w:type="spellStart"/>
      <w:r w:rsidRPr="00B90BB4">
        <w:rPr>
          <w:rFonts w:eastAsia="Times New Roman" w:cstheme="minorHAnsi"/>
          <w:b/>
          <w:spacing w:val="-3"/>
          <w:lang w:eastAsia="pl-PL"/>
        </w:rPr>
        <w:t>adiacenckich</w:t>
      </w:r>
      <w:proofErr w:type="spellEnd"/>
      <w:r w:rsidRPr="00B90BB4">
        <w:rPr>
          <w:rFonts w:eastAsia="Times New Roman" w:cstheme="minorHAnsi"/>
          <w:b/>
          <w:spacing w:val="-3"/>
          <w:lang w:eastAsia="pl-PL"/>
        </w:rPr>
        <w:t xml:space="preserve"> i tzw. opłat planistycznych</w:t>
      </w:r>
    </w:p>
    <w:p w:rsidR="00FF2B78" w:rsidRPr="00B90BB4" w:rsidRDefault="00FF2B78" w:rsidP="00D50F8B">
      <w:pPr>
        <w:pStyle w:val="Bezodstpw"/>
        <w:rPr>
          <w:rFonts w:eastAsia="Times New Roman" w:cstheme="minorHAnsi"/>
          <w:spacing w:val="-3"/>
          <w:lang w:eastAsia="pl-PL"/>
        </w:rPr>
      </w:pPr>
      <w:r w:rsidRPr="00B90BB4">
        <w:rPr>
          <w:rFonts w:eastAsia="Times New Roman" w:cstheme="minorHAnsi"/>
          <w:spacing w:val="-3"/>
          <w:lang w:eastAsia="pl-PL"/>
        </w:rPr>
        <w:t xml:space="preserve">dr </w:t>
      </w:r>
      <w:r w:rsidR="0020687E" w:rsidRPr="00B90BB4">
        <w:rPr>
          <w:rFonts w:eastAsia="Times New Roman" w:cstheme="minorHAnsi"/>
          <w:spacing w:val="-3"/>
          <w:lang w:eastAsia="pl-PL"/>
        </w:rPr>
        <w:t xml:space="preserve">Mirosław </w:t>
      </w:r>
      <w:proofErr w:type="spellStart"/>
      <w:r w:rsidR="0020687E" w:rsidRPr="00B90BB4">
        <w:rPr>
          <w:rFonts w:eastAsia="Times New Roman" w:cstheme="minorHAnsi"/>
          <w:spacing w:val="-3"/>
          <w:lang w:eastAsia="pl-PL"/>
        </w:rPr>
        <w:t>Gdesz</w:t>
      </w:r>
      <w:proofErr w:type="spellEnd"/>
      <w:r w:rsidR="0020687E" w:rsidRPr="00B90BB4">
        <w:rPr>
          <w:rFonts w:eastAsia="Times New Roman" w:cstheme="minorHAnsi"/>
          <w:spacing w:val="-3"/>
          <w:lang w:eastAsia="pl-PL"/>
        </w:rPr>
        <w:t xml:space="preserve"> (Sędzia WSA w Warszawie)</w:t>
      </w:r>
    </w:p>
    <w:p w:rsidR="005243DA" w:rsidRPr="00B90BB4" w:rsidRDefault="005243DA" w:rsidP="00D50F8B">
      <w:pPr>
        <w:pStyle w:val="Bezodstpw"/>
        <w:rPr>
          <w:rStyle w:val="affiliation"/>
          <w:rFonts w:cstheme="minorHAnsi"/>
        </w:rPr>
      </w:pPr>
    </w:p>
    <w:p w:rsidR="00D50F8B" w:rsidRPr="00B90BB4" w:rsidRDefault="00D50F8B" w:rsidP="00D50F8B">
      <w:pPr>
        <w:pStyle w:val="Bezodstpw"/>
        <w:rPr>
          <w:rStyle w:val="affiliation"/>
          <w:rFonts w:cstheme="minorHAnsi"/>
          <w:u w:val="single"/>
        </w:rPr>
      </w:pPr>
      <w:r w:rsidRPr="00B90BB4">
        <w:rPr>
          <w:rStyle w:val="affiliation"/>
          <w:rFonts w:cstheme="minorHAnsi"/>
          <w:u w:val="single"/>
        </w:rPr>
        <w:t>10.</w:t>
      </w:r>
      <w:r w:rsidR="0020687E" w:rsidRPr="00B90BB4">
        <w:rPr>
          <w:rStyle w:val="affiliation"/>
          <w:rFonts w:cstheme="minorHAnsi"/>
          <w:u w:val="single"/>
        </w:rPr>
        <w:t>30</w:t>
      </w:r>
      <w:r w:rsidRPr="00B90BB4">
        <w:rPr>
          <w:rStyle w:val="affiliation"/>
          <w:rFonts w:cstheme="minorHAnsi"/>
          <w:u w:val="single"/>
        </w:rPr>
        <w:t>-</w:t>
      </w:r>
      <w:r w:rsidR="0020687E" w:rsidRPr="00B90BB4">
        <w:rPr>
          <w:rStyle w:val="affiliation"/>
          <w:rFonts w:cstheme="minorHAnsi"/>
          <w:u w:val="single"/>
        </w:rPr>
        <w:t>12.00</w:t>
      </w:r>
    </w:p>
    <w:p w:rsidR="0020687E" w:rsidRPr="00B90BB4" w:rsidRDefault="0020687E" w:rsidP="0020687E">
      <w:pPr>
        <w:pStyle w:val="Bezodstpw"/>
        <w:rPr>
          <w:rFonts w:eastAsia="Times New Roman" w:cstheme="minorHAnsi"/>
          <w:b/>
          <w:spacing w:val="-3"/>
          <w:lang w:eastAsia="pl-PL"/>
        </w:rPr>
      </w:pPr>
      <w:r w:rsidRPr="00B90BB4">
        <w:rPr>
          <w:rStyle w:val="affiliation"/>
          <w:rFonts w:cstheme="minorHAnsi"/>
          <w:b/>
        </w:rPr>
        <w:t xml:space="preserve">Wycena nieruchomości na potrzeby ustalania </w:t>
      </w:r>
      <w:r w:rsidRPr="00B90BB4">
        <w:rPr>
          <w:rFonts w:eastAsia="Times New Roman" w:cstheme="minorHAnsi"/>
          <w:b/>
          <w:spacing w:val="-3"/>
          <w:lang w:eastAsia="pl-PL"/>
        </w:rPr>
        <w:t>tzw. opłat planistycznych</w:t>
      </w:r>
    </w:p>
    <w:p w:rsidR="00FF2B78" w:rsidRPr="00B90BB4" w:rsidRDefault="0020687E" w:rsidP="00D50F8B">
      <w:pPr>
        <w:pStyle w:val="Bezodstpw"/>
        <w:rPr>
          <w:rStyle w:val="affiliation"/>
          <w:rFonts w:cstheme="minorHAnsi"/>
          <w:color w:val="FF0000"/>
        </w:rPr>
      </w:pPr>
      <w:r w:rsidRPr="00B90BB4">
        <w:rPr>
          <w:rStyle w:val="affiliation"/>
          <w:rFonts w:cstheme="minorHAnsi"/>
        </w:rPr>
        <w:t xml:space="preserve">dr inż. arch. Anna Nowel-Śmigaj </w:t>
      </w:r>
      <w:r w:rsidR="00FF2B78" w:rsidRPr="00B90BB4">
        <w:rPr>
          <w:rStyle w:val="affiliation"/>
          <w:rFonts w:cstheme="minorHAnsi"/>
        </w:rPr>
        <w:t>– rzeczoznawca majątkowy, biegła sądowa</w:t>
      </w:r>
    </w:p>
    <w:p w:rsidR="005243DA" w:rsidRPr="00B90BB4" w:rsidRDefault="005243DA" w:rsidP="00D50F8B">
      <w:pPr>
        <w:pStyle w:val="Bezodstpw"/>
        <w:rPr>
          <w:rFonts w:eastAsia="Times New Roman" w:cstheme="minorHAnsi"/>
          <w:spacing w:val="-3"/>
          <w:lang w:eastAsia="pl-PL"/>
        </w:rPr>
      </w:pPr>
    </w:p>
    <w:p w:rsidR="00D50F8B" w:rsidRPr="00B90BB4" w:rsidRDefault="00D50F8B" w:rsidP="00D50F8B">
      <w:pPr>
        <w:pStyle w:val="Bezodstpw"/>
        <w:rPr>
          <w:rFonts w:eastAsia="Times New Roman" w:cstheme="minorHAnsi"/>
          <w:spacing w:val="-3"/>
          <w:u w:val="single"/>
          <w:lang w:eastAsia="pl-PL"/>
        </w:rPr>
      </w:pPr>
      <w:r w:rsidRPr="00B90BB4">
        <w:rPr>
          <w:rFonts w:eastAsia="Times New Roman" w:cstheme="minorHAnsi"/>
          <w:spacing w:val="-3"/>
          <w:u w:val="single"/>
          <w:lang w:eastAsia="pl-PL"/>
        </w:rPr>
        <w:t>1</w:t>
      </w:r>
      <w:r w:rsidR="0020687E" w:rsidRPr="00B90BB4">
        <w:rPr>
          <w:rFonts w:eastAsia="Times New Roman" w:cstheme="minorHAnsi"/>
          <w:spacing w:val="-3"/>
          <w:u w:val="single"/>
          <w:lang w:eastAsia="pl-PL"/>
        </w:rPr>
        <w:t xml:space="preserve">2.15-12.30 </w:t>
      </w:r>
    </w:p>
    <w:p w:rsidR="00D50F8B" w:rsidRPr="00B90BB4" w:rsidRDefault="00D50F8B" w:rsidP="00D50F8B">
      <w:pPr>
        <w:pStyle w:val="Bezodstpw"/>
        <w:rPr>
          <w:rFonts w:eastAsia="Times New Roman" w:cstheme="minorHAnsi"/>
          <w:b/>
          <w:spacing w:val="-3"/>
          <w:lang w:eastAsia="pl-PL"/>
        </w:rPr>
      </w:pPr>
      <w:r w:rsidRPr="00B90BB4">
        <w:rPr>
          <w:rFonts w:eastAsia="Times New Roman" w:cstheme="minorHAnsi"/>
          <w:b/>
          <w:spacing w:val="-3"/>
          <w:lang w:eastAsia="pl-PL"/>
        </w:rPr>
        <w:t>Przerwa</w:t>
      </w:r>
    </w:p>
    <w:p w:rsidR="005243DA" w:rsidRPr="00B90BB4" w:rsidRDefault="005243DA" w:rsidP="00D50F8B">
      <w:pPr>
        <w:pStyle w:val="Bezodstpw"/>
        <w:rPr>
          <w:rFonts w:eastAsia="Times New Roman" w:cstheme="minorHAnsi"/>
          <w:b/>
          <w:spacing w:val="-3"/>
          <w:lang w:eastAsia="pl-PL"/>
        </w:rPr>
      </w:pPr>
    </w:p>
    <w:p w:rsidR="00D50F8B" w:rsidRPr="00B90BB4" w:rsidRDefault="00D50F8B" w:rsidP="00D50F8B">
      <w:pPr>
        <w:pStyle w:val="Bezodstpw"/>
        <w:rPr>
          <w:rFonts w:eastAsia="Times New Roman" w:cstheme="minorHAnsi"/>
          <w:spacing w:val="-3"/>
          <w:u w:val="single"/>
          <w:lang w:eastAsia="pl-PL"/>
        </w:rPr>
      </w:pPr>
      <w:r w:rsidRPr="00B90BB4">
        <w:rPr>
          <w:rFonts w:eastAsia="Times New Roman" w:cstheme="minorHAnsi"/>
          <w:spacing w:val="-3"/>
          <w:u w:val="single"/>
          <w:lang w:eastAsia="pl-PL"/>
        </w:rPr>
        <w:t>12.</w:t>
      </w:r>
      <w:r w:rsidR="0020687E" w:rsidRPr="00B90BB4">
        <w:rPr>
          <w:rFonts w:eastAsia="Times New Roman" w:cstheme="minorHAnsi"/>
          <w:spacing w:val="-3"/>
          <w:u w:val="single"/>
          <w:lang w:eastAsia="pl-PL"/>
        </w:rPr>
        <w:t>3</w:t>
      </w:r>
      <w:r w:rsidRPr="00B90BB4">
        <w:rPr>
          <w:rFonts w:eastAsia="Times New Roman" w:cstheme="minorHAnsi"/>
          <w:spacing w:val="-3"/>
          <w:u w:val="single"/>
          <w:lang w:eastAsia="pl-PL"/>
        </w:rPr>
        <w:t>0 – 1</w:t>
      </w:r>
      <w:r w:rsidR="0020687E" w:rsidRPr="00B90BB4">
        <w:rPr>
          <w:rFonts w:eastAsia="Times New Roman" w:cstheme="minorHAnsi"/>
          <w:spacing w:val="-3"/>
          <w:u w:val="single"/>
          <w:lang w:eastAsia="pl-PL"/>
        </w:rPr>
        <w:t>4</w:t>
      </w:r>
      <w:r w:rsidRPr="00B90BB4">
        <w:rPr>
          <w:rFonts w:eastAsia="Times New Roman" w:cstheme="minorHAnsi"/>
          <w:spacing w:val="-3"/>
          <w:u w:val="single"/>
          <w:lang w:eastAsia="pl-PL"/>
        </w:rPr>
        <w:t>.00</w:t>
      </w:r>
    </w:p>
    <w:p w:rsidR="0020687E" w:rsidRPr="00B90BB4" w:rsidRDefault="0020687E" w:rsidP="0020687E">
      <w:pPr>
        <w:pStyle w:val="Bezodstpw"/>
        <w:rPr>
          <w:rFonts w:eastAsia="Times New Roman" w:cstheme="minorHAnsi"/>
          <w:b/>
          <w:spacing w:val="-3"/>
          <w:lang w:eastAsia="pl-PL"/>
        </w:rPr>
      </w:pPr>
      <w:r w:rsidRPr="00B90BB4">
        <w:rPr>
          <w:rStyle w:val="affiliation"/>
          <w:rFonts w:cstheme="minorHAnsi"/>
          <w:b/>
        </w:rPr>
        <w:t xml:space="preserve">Wycena nieruchomości na potrzeby ustalania </w:t>
      </w:r>
      <w:r w:rsidRPr="00B90BB4">
        <w:rPr>
          <w:rFonts w:eastAsia="Times New Roman" w:cstheme="minorHAnsi"/>
          <w:b/>
          <w:spacing w:val="-3"/>
          <w:lang w:eastAsia="pl-PL"/>
        </w:rPr>
        <w:t xml:space="preserve">opłat </w:t>
      </w:r>
      <w:proofErr w:type="spellStart"/>
      <w:r w:rsidRPr="00B90BB4">
        <w:rPr>
          <w:rFonts w:eastAsia="Times New Roman" w:cstheme="minorHAnsi"/>
          <w:b/>
          <w:spacing w:val="-3"/>
          <w:lang w:eastAsia="pl-PL"/>
        </w:rPr>
        <w:t>adiacenckich</w:t>
      </w:r>
      <w:proofErr w:type="spellEnd"/>
    </w:p>
    <w:p w:rsidR="00D50F8B" w:rsidRPr="00B90BB4" w:rsidRDefault="0020687E" w:rsidP="00D50F8B">
      <w:pPr>
        <w:pStyle w:val="Bezodstpw"/>
        <w:rPr>
          <w:rStyle w:val="affiliation"/>
          <w:rFonts w:cstheme="minorHAnsi"/>
        </w:rPr>
      </w:pPr>
      <w:r w:rsidRPr="00B90BB4">
        <w:rPr>
          <w:rFonts w:eastAsia="Times New Roman" w:cstheme="minorHAnsi"/>
          <w:spacing w:val="-3"/>
          <w:lang w:eastAsia="pl-PL"/>
        </w:rPr>
        <w:t>mgr Ma</w:t>
      </w:r>
      <w:r w:rsidR="00D0644B">
        <w:rPr>
          <w:rFonts w:eastAsia="Times New Roman" w:cstheme="minorHAnsi"/>
          <w:spacing w:val="-3"/>
          <w:lang w:eastAsia="pl-PL"/>
        </w:rPr>
        <w:t>gdalena</w:t>
      </w:r>
      <w:bookmarkStart w:id="0" w:name="_GoBack"/>
      <w:bookmarkEnd w:id="0"/>
      <w:r w:rsidRPr="00B90BB4">
        <w:rPr>
          <w:rFonts w:eastAsia="Times New Roman" w:cstheme="minorHAnsi"/>
          <w:spacing w:val="-3"/>
          <w:lang w:eastAsia="pl-PL"/>
        </w:rPr>
        <w:t xml:space="preserve"> Popek</w:t>
      </w:r>
      <w:r w:rsidRPr="00B90BB4">
        <w:rPr>
          <w:rStyle w:val="affiliation"/>
          <w:rFonts w:cstheme="minorHAnsi"/>
        </w:rPr>
        <w:t xml:space="preserve"> - rzeczoznawca majątkowy, biegła sądowa</w:t>
      </w:r>
    </w:p>
    <w:p w:rsidR="005243DA" w:rsidRPr="00B90BB4" w:rsidRDefault="005243DA" w:rsidP="00D50F8B">
      <w:pPr>
        <w:pStyle w:val="Bezodstpw"/>
        <w:rPr>
          <w:rFonts w:eastAsia="Times New Roman" w:cstheme="minorHAnsi"/>
          <w:b/>
          <w:spacing w:val="-3"/>
          <w:lang w:eastAsia="pl-PL"/>
        </w:rPr>
      </w:pPr>
    </w:p>
    <w:p w:rsidR="00D50F8B" w:rsidRPr="00B90BB4" w:rsidRDefault="00D50F8B" w:rsidP="00D50F8B">
      <w:pPr>
        <w:pStyle w:val="Bezodstpw"/>
        <w:rPr>
          <w:rFonts w:eastAsia="Times New Roman" w:cstheme="minorHAnsi"/>
          <w:spacing w:val="-3"/>
          <w:u w:val="single"/>
          <w:lang w:eastAsia="pl-PL"/>
        </w:rPr>
      </w:pPr>
      <w:r w:rsidRPr="00B90BB4">
        <w:rPr>
          <w:rFonts w:eastAsia="Times New Roman" w:cstheme="minorHAnsi"/>
          <w:spacing w:val="-3"/>
          <w:u w:val="single"/>
          <w:lang w:eastAsia="pl-PL"/>
        </w:rPr>
        <w:t>1</w:t>
      </w:r>
      <w:r w:rsidR="0020687E" w:rsidRPr="00B90BB4">
        <w:rPr>
          <w:rFonts w:eastAsia="Times New Roman" w:cstheme="minorHAnsi"/>
          <w:spacing w:val="-3"/>
          <w:u w:val="single"/>
          <w:lang w:eastAsia="pl-PL"/>
        </w:rPr>
        <w:t>4</w:t>
      </w:r>
      <w:r w:rsidRPr="00B90BB4">
        <w:rPr>
          <w:rFonts w:eastAsia="Times New Roman" w:cstheme="minorHAnsi"/>
          <w:spacing w:val="-3"/>
          <w:u w:val="single"/>
          <w:lang w:eastAsia="pl-PL"/>
        </w:rPr>
        <w:t>.00-1</w:t>
      </w:r>
      <w:r w:rsidR="0020687E" w:rsidRPr="00B90BB4">
        <w:rPr>
          <w:rFonts w:eastAsia="Times New Roman" w:cstheme="minorHAnsi"/>
          <w:spacing w:val="-3"/>
          <w:u w:val="single"/>
          <w:lang w:eastAsia="pl-PL"/>
        </w:rPr>
        <w:t>5</w:t>
      </w:r>
      <w:r w:rsidRPr="00B90BB4">
        <w:rPr>
          <w:rFonts w:eastAsia="Times New Roman" w:cstheme="minorHAnsi"/>
          <w:spacing w:val="-3"/>
          <w:u w:val="single"/>
          <w:lang w:eastAsia="pl-PL"/>
        </w:rPr>
        <w:t>.30</w:t>
      </w:r>
    </w:p>
    <w:p w:rsidR="0020687E" w:rsidRPr="00B90BB4" w:rsidRDefault="0020687E" w:rsidP="0020687E">
      <w:pPr>
        <w:pStyle w:val="Bezodstpw"/>
        <w:rPr>
          <w:rFonts w:eastAsia="Times New Roman" w:cstheme="minorHAnsi"/>
          <w:b/>
          <w:spacing w:val="-3"/>
          <w:lang w:eastAsia="pl-PL"/>
        </w:rPr>
      </w:pPr>
      <w:r w:rsidRPr="00B90BB4">
        <w:rPr>
          <w:rStyle w:val="affiliation"/>
          <w:rFonts w:cstheme="minorHAnsi"/>
          <w:b/>
        </w:rPr>
        <w:t xml:space="preserve">Wycena nieruchomości na potrzeby ustalania </w:t>
      </w:r>
      <w:r w:rsidRPr="00B90BB4">
        <w:rPr>
          <w:rFonts w:eastAsia="Times New Roman" w:cstheme="minorHAnsi"/>
          <w:b/>
          <w:spacing w:val="-3"/>
          <w:lang w:eastAsia="pl-PL"/>
        </w:rPr>
        <w:t xml:space="preserve">opłat z tytułu użytkowania wieczystego </w:t>
      </w:r>
    </w:p>
    <w:p w:rsidR="0020687E" w:rsidRPr="00B90BB4" w:rsidRDefault="00F4167C" w:rsidP="0020687E">
      <w:pPr>
        <w:pStyle w:val="Bezodstpw"/>
        <w:rPr>
          <w:rStyle w:val="affiliation"/>
          <w:rFonts w:cstheme="minorHAnsi"/>
        </w:rPr>
      </w:pPr>
      <w:r w:rsidRPr="00B90BB4">
        <w:rPr>
          <w:rFonts w:eastAsia="Times New Roman" w:cstheme="minorHAnsi"/>
          <w:spacing w:val="-3"/>
          <w:lang w:eastAsia="pl-PL"/>
        </w:rPr>
        <w:t>m</w:t>
      </w:r>
      <w:r w:rsidR="0020687E" w:rsidRPr="00B90BB4">
        <w:rPr>
          <w:rFonts w:eastAsia="Times New Roman" w:cstheme="minorHAnsi"/>
          <w:spacing w:val="-3"/>
          <w:lang w:eastAsia="pl-PL"/>
        </w:rPr>
        <w:t>gr</w:t>
      </w:r>
      <w:r w:rsidRPr="00B90BB4">
        <w:rPr>
          <w:rFonts w:eastAsia="Times New Roman" w:cstheme="minorHAnsi"/>
          <w:spacing w:val="-3"/>
          <w:lang w:eastAsia="pl-PL"/>
        </w:rPr>
        <w:t xml:space="preserve"> inż.</w:t>
      </w:r>
      <w:r w:rsidR="0020687E" w:rsidRPr="00B90BB4">
        <w:rPr>
          <w:rFonts w:eastAsia="Times New Roman" w:cstheme="minorHAnsi"/>
          <w:spacing w:val="-3"/>
          <w:lang w:eastAsia="pl-PL"/>
        </w:rPr>
        <w:t xml:space="preserve"> Izabela Osińska</w:t>
      </w:r>
      <w:r w:rsidR="0020687E" w:rsidRPr="00B90BB4">
        <w:rPr>
          <w:rFonts w:eastAsia="Times New Roman" w:cstheme="minorHAnsi"/>
          <w:b/>
          <w:spacing w:val="-3"/>
          <w:lang w:eastAsia="pl-PL"/>
        </w:rPr>
        <w:t xml:space="preserve"> - </w:t>
      </w:r>
      <w:r w:rsidR="0020687E" w:rsidRPr="00B90BB4">
        <w:rPr>
          <w:rStyle w:val="affiliation"/>
          <w:rFonts w:cstheme="minorHAnsi"/>
        </w:rPr>
        <w:t>rzeczoznawca majątkowy, biegła sądowa</w:t>
      </w:r>
    </w:p>
    <w:p w:rsidR="005243DA" w:rsidRPr="00B90BB4" w:rsidRDefault="005243DA" w:rsidP="0020687E">
      <w:pPr>
        <w:pStyle w:val="Bezodstpw"/>
        <w:rPr>
          <w:rFonts w:eastAsia="Times New Roman" w:cstheme="minorHAnsi"/>
          <w:b/>
          <w:spacing w:val="-3"/>
          <w:lang w:eastAsia="pl-PL"/>
        </w:rPr>
      </w:pPr>
    </w:p>
    <w:p w:rsidR="002D2080" w:rsidRDefault="007F34DA" w:rsidP="002D2080">
      <w:pPr>
        <w:pStyle w:val="Bezodstpw"/>
        <w:rPr>
          <w:rFonts w:cstheme="minorHAnsi"/>
          <w:bCs/>
          <w:u w:val="single"/>
          <w:shd w:val="clear" w:color="auto" w:fill="FFFFFF"/>
        </w:rPr>
      </w:pPr>
      <w:r w:rsidRPr="00B90BB4">
        <w:rPr>
          <w:rFonts w:cstheme="minorHAnsi"/>
          <w:bCs/>
          <w:u w:val="single"/>
          <w:shd w:val="clear" w:color="auto" w:fill="FFFFFF"/>
        </w:rPr>
        <w:t>1</w:t>
      </w:r>
      <w:r w:rsidR="0020687E" w:rsidRPr="00B90BB4">
        <w:rPr>
          <w:rFonts w:cstheme="minorHAnsi"/>
          <w:bCs/>
          <w:u w:val="single"/>
          <w:shd w:val="clear" w:color="auto" w:fill="FFFFFF"/>
        </w:rPr>
        <w:t xml:space="preserve">5.30 </w:t>
      </w:r>
      <w:r w:rsidRPr="00B90BB4">
        <w:rPr>
          <w:rFonts w:cstheme="minorHAnsi"/>
          <w:bCs/>
          <w:u w:val="single"/>
          <w:shd w:val="clear" w:color="auto" w:fill="FFFFFF"/>
        </w:rPr>
        <w:t>-1</w:t>
      </w:r>
      <w:r w:rsidR="0020687E" w:rsidRPr="00B90BB4">
        <w:rPr>
          <w:rFonts w:cstheme="minorHAnsi"/>
          <w:bCs/>
          <w:u w:val="single"/>
          <w:shd w:val="clear" w:color="auto" w:fill="FFFFFF"/>
        </w:rPr>
        <w:t>6.30</w:t>
      </w:r>
    </w:p>
    <w:p w:rsidR="002D2080" w:rsidRPr="002D2080" w:rsidRDefault="002D2080" w:rsidP="002D2080">
      <w:pPr>
        <w:pStyle w:val="Bezodstpw"/>
        <w:rPr>
          <w:rFonts w:cstheme="minorHAnsi"/>
          <w:b/>
          <w:bCs/>
          <w:u w:val="single"/>
          <w:shd w:val="clear" w:color="auto" w:fill="FFFFFF"/>
        </w:rPr>
      </w:pPr>
      <w:r w:rsidRPr="002D2080">
        <w:rPr>
          <w:rFonts w:cstheme="minorHAnsi"/>
          <w:b/>
          <w:color w:val="202124"/>
        </w:rPr>
        <w:t>Jakie ryzyko ponosi rzeczoznawca majątkowy? Odpowiedzialność zawodowa to nie wszystko</w:t>
      </w:r>
    </w:p>
    <w:p w:rsidR="00D50F8B" w:rsidRPr="00B90BB4" w:rsidRDefault="0020687E" w:rsidP="00D50F8B">
      <w:pPr>
        <w:pStyle w:val="Bezodstpw"/>
        <w:rPr>
          <w:rFonts w:cstheme="minorHAnsi"/>
          <w:bCs/>
          <w:shd w:val="clear" w:color="auto" w:fill="FFFFFF"/>
        </w:rPr>
      </w:pPr>
      <w:r w:rsidRPr="00B90BB4">
        <w:rPr>
          <w:rFonts w:cstheme="minorHAnsi"/>
          <w:bCs/>
          <w:shd w:val="clear" w:color="auto" w:fill="FFFFFF"/>
        </w:rPr>
        <w:t>Hubert Sobczyński (główny specjalista w iEXPERT.pl SA.)</w:t>
      </w:r>
    </w:p>
    <w:p w:rsidR="00B90BB4" w:rsidRDefault="00B90BB4" w:rsidP="00D50F8B">
      <w:pPr>
        <w:pStyle w:val="Bezodstpw"/>
        <w:rPr>
          <w:rFonts w:cstheme="minorHAnsi"/>
          <w:bCs/>
          <w:sz w:val="24"/>
          <w:szCs w:val="24"/>
          <w:shd w:val="clear" w:color="auto" w:fill="FFFFFF"/>
        </w:rPr>
      </w:pPr>
    </w:p>
    <w:p w:rsidR="00B27914" w:rsidRDefault="00B27914" w:rsidP="00D50F8B">
      <w:pPr>
        <w:pStyle w:val="Bezodstpw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lastRenderedPageBreak/>
        <w:t>Koszt uczestnictwa:</w:t>
      </w:r>
    </w:p>
    <w:p w:rsidR="00B27914" w:rsidRPr="00457CBC" w:rsidRDefault="00B27914" w:rsidP="00D50F8B">
      <w:pPr>
        <w:pStyle w:val="Bezodstpw"/>
        <w:rPr>
          <w:rFonts w:cstheme="minorHAnsi"/>
          <w:bCs/>
          <w:sz w:val="24"/>
          <w:szCs w:val="24"/>
          <w:shd w:val="clear" w:color="auto" w:fill="FFFFFF"/>
        </w:rPr>
      </w:pPr>
      <w:r w:rsidRPr="00457CBC">
        <w:rPr>
          <w:rFonts w:cstheme="minorHAnsi"/>
          <w:bCs/>
          <w:sz w:val="24"/>
          <w:szCs w:val="24"/>
          <w:shd w:val="clear" w:color="auto" w:fill="FFFFFF"/>
        </w:rPr>
        <w:t>- dla osób należących do stowarzyszeń- członków PFSRM 200</w:t>
      </w:r>
      <w:r w:rsidR="00090721">
        <w:rPr>
          <w:rFonts w:cstheme="minorHAnsi"/>
          <w:bCs/>
          <w:sz w:val="24"/>
          <w:szCs w:val="24"/>
          <w:shd w:val="clear" w:color="auto" w:fill="FFFFFF"/>
        </w:rPr>
        <w:t>zł</w:t>
      </w:r>
    </w:p>
    <w:p w:rsidR="00B27914" w:rsidRPr="00457CBC" w:rsidRDefault="00B27914" w:rsidP="00D50F8B">
      <w:pPr>
        <w:pStyle w:val="Bezodstpw"/>
        <w:rPr>
          <w:rFonts w:cstheme="minorHAnsi"/>
          <w:bCs/>
          <w:sz w:val="24"/>
          <w:szCs w:val="24"/>
          <w:shd w:val="clear" w:color="auto" w:fill="FFFFFF"/>
        </w:rPr>
      </w:pPr>
      <w:r w:rsidRPr="00457CBC">
        <w:rPr>
          <w:rFonts w:cstheme="minorHAnsi"/>
          <w:bCs/>
          <w:sz w:val="24"/>
          <w:szCs w:val="24"/>
          <w:shd w:val="clear" w:color="auto" w:fill="FFFFFF"/>
        </w:rPr>
        <w:t>- dla pozostałych rzeczoznawców- 250zł</w:t>
      </w:r>
    </w:p>
    <w:p w:rsidR="00B27914" w:rsidRDefault="00B27914" w:rsidP="00D50F8B">
      <w:pPr>
        <w:pStyle w:val="Bezodstpw"/>
        <w:rPr>
          <w:rFonts w:cstheme="minorHAnsi"/>
          <w:bCs/>
          <w:sz w:val="24"/>
          <w:szCs w:val="24"/>
          <w:shd w:val="clear" w:color="auto" w:fill="FFFFFF"/>
        </w:rPr>
      </w:pPr>
      <w:r w:rsidRPr="00457CBC">
        <w:rPr>
          <w:rFonts w:cstheme="minorHAnsi"/>
          <w:bCs/>
          <w:sz w:val="24"/>
          <w:szCs w:val="24"/>
          <w:shd w:val="clear" w:color="auto" w:fill="FFFFFF"/>
        </w:rPr>
        <w:t>- dla osób nieposiadających uprawnień</w:t>
      </w:r>
      <w:r w:rsidR="00457CBC" w:rsidRPr="00457CBC">
        <w:rPr>
          <w:rFonts w:cstheme="minorHAnsi"/>
          <w:bCs/>
          <w:sz w:val="24"/>
          <w:szCs w:val="24"/>
          <w:shd w:val="clear" w:color="auto" w:fill="FFFFFF"/>
        </w:rPr>
        <w:t xml:space="preserve"> zawodowych 250 zł netto/ 307,50 zł brutto</w:t>
      </w:r>
    </w:p>
    <w:p w:rsidR="00457CBC" w:rsidRDefault="00457CBC" w:rsidP="00D50F8B">
      <w:pPr>
        <w:pStyle w:val="Bezodstpw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>Z tytułu uczestnictwa w Konferencji rzeczoznawcy majątkowi uzyskują 4 punktów szkoleniowych.</w:t>
      </w:r>
    </w:p>
    <w:p w:rsidR="00457CBC" w:rsidRDefault="00457CBC" w:rsidP="00D50F8B">
      <w:pPr>
        <w:pStyle w:val="Bezodstpw"/>
        <w:rPr>
          <w:rFonts w:cstheme="minorHAnsi"/>
          <w:bCs/>
          <w:sz w:val="24"/>
          <w:szCs w:val="24"/>
          <w:shd w:val="clear" w:color="auto" w:fill="FFFFFF"/>
        </w:rPr>
      </w:pPr>
    </w:p>
    <w:p w:rsidR="00457CBC" w:rsidRDefault="00457CBC" w:rsidP="00D50F8B">
      <w:pPr>
        <w:pStyle w:val="Bezodstpw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 xml:space="preserve">WAŻNE: Warunkiem wpisania na listę uczestników jest przesłanie wypełnionego formularza zgłoszeniowego i zgody RODO na adres </w:t>
      </w:r>
      <w:hyperlink r:id="rId7" w:history="1">
        <w:r w:rsidRPr="000F0949">
          <w:rPr>
            <w:rStyle w:val="Hipercze"/>
            <w:rFonts w:cstheme="minorHAnsi"/>
            <w:bCs/>
            <w:sz w:val="24"/>
            <w:szCs w:val="24"/>
            <w:shd w:val="clear" w:color="auto" w:fill="FFFFFF"/>
          </w:rPr>
          <w:t>szkolenia@pfsrm.pl</w:t>
        </w:r>
      </w:hyperlink>
      <w:r>
        <w:rPr>
          <w:rFonts w:cstheme="minorHAnsi"/>
          <w:bCs/>
          <w:sz w:val="24"/>
          <w:szCs w:val="24"/>
          <w:shd w:val="clear" w:color="auto" w:fill="FFFFFF"/>
        </w:rPr>
        <w:t xml:space="preserve"> (plik do pobrania) oraz dokonanie wpłaty za uczestnictwo do dnia 18 listopada 2021r. na rachunek bankowy PFSRM </w:t>
      </w:r>
    </w:p>
    <w:p w:rsidR="00457CBC" w:rsidRDefault="00457CBC" w:rsidP="00457CBC">
      <w:pPr>
        <w:pStyle w:val="Bezodstpw"/>
        <w:jc w:val="center"/>
      </w:pPr>
      <w:r>
        <w:rPr>
          <w:rStyle w:val="gray"/>
        </w:rPr>
        <w:t>Nr</w:t>
      </w:r>
      <w:r>
        <w:t xml:space="preserve"> 10 1240 6218 1111 0000 4612 9574 (PEKAO S.A.)</w:t>
      </w:r>
    </w:p>
    <w:p w:rsidR="00457CBC" w:rsidRPr="00457CBC" w:rsidRDefault="00457CBC" w:rsidP="00457CBC">
      <w:pPr>
        <w:pStyle w:val="Bezodstpw"/>
        <w:jc w:val="both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>Link do Konferencji przesłany zostanie mailem po dokonaniu płatności za uczestnictwo nie później, niż w dniu 20 listopada 2021r.</w:t>
      </w:r>
    </w:p>
    <w:sectPr w:rsidR="00457CBC" w:rsidRPr="00457CBC" w:rsidSect="002A6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845D11"/>
    <w:multiLevelType w:val="multilevel"/>
    <w:tmpl w:val="3ED0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02"/>
    <w:rsid w:val="00090721"/>
    <w:rsid w:val="0011560B"/>
    <w:rsid w:val="001226FD"/>
    <w:rsid w:val="0020687E"/>
    <w:rsid w:val="002162E5"/>
    <w:rsid w:val="0026265F"/>
    <w:rsid w:val="0026370C"/>
    <w:rsid w:val="002A69C2"/>
    <w:rsid w:val="002B6402"/>
    <w:rsid w:val="002D2080"/>
    <w:rsid w:val="0038760F"/>
    <w:rsid w:val="003E35FF"/>
    <w:rsid w:val="00457CBC"/>
    <w:rsid w:val="00483125"/>
    <w:rsid w:val="004A26D8"/>
    <w:rsid w:val="004E79C4"/>
    <w:rsid w:val="00512F49"/>
    <w:rsid w:val="005243DA"/>
    <w:rsid w:val="006F287E"/>
    <w:rsid w:val="007F34DA"/>
    <w:rsid w:val="00820BF3"/>
    <w:rsid w:val="00862CC1"/>
    <w:rsid w:val="00885270"/>
    <w:rsid w:val="008D67A5"/>
    <w:rsid w:val="00AA127B"/>
    <w:rsid w:val="00AF2D4B"/>
    <w:rsid w:val="00AF4DF6"/>
    <w:rsid w:val="00B26A23"/>
    <w:rsid w:val="00B27914"/>
    <w:rsid w:val="00B90BB4"/>
    <w:rsid w:val="00C17A4C"/>
    <w:rsid w:val="00C2380D"/>
    <w:rsid w:val="00CC390F"/>
    <w:rsid w:val="00D0644B"/>
    <w:rsid w:val="00D50F8B"/>
    <w:rsid w:val="00F4167C"/>
    <w:rsid w:val="00FB364C"/>
    <w:rsid w:val="00FF2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9E87"/>
  <w15:docId w15:val="{001E26FC-4B16-44D4-8F92-AECAA7BB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69C2"/>
  </w:style>
  <w:style w:type="paragraph" w:styleId="Nagwek3">
    <w:name w:val="heading 3"/>
    <w:basedOn w:val="Normalny"/>
    <w:link w:val="Nagwek3Znak"/>
    <w:uiPriority w:val="9"/>
    <w:qFormat/>
    <w:rsid w:val="00512F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2F49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512F4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512F49"/>
    <w:rPr>
      <w:b/>
      <w:bCs/>
    </w:rPr>
  </w:style>
  <w:style w:type="character" w:customStyle="1" w:styleId="affiliation">
    <w:name w:val="affiliation"/>
    <w:basedOn w:val="Domylnaczcionkaakapitu"/>
    <w:rsid w:val="00512F49"/>
  </w:style>
  <w:style w:type="paragraph" w:styleId="Tekstdymka">
    <w:name w:val="Balloon Text"/>
    <w:basedOn w:val="Normalny"/>
    <w:link w:val="TekstdymkaZnak"/>
    <w:uiPriority w:val="99"/>
    <w:semiHidden/>
    <w:unhideWhenUsed/>
    <w:rsid w:val="00862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CC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57CB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7CBC"/>
    <w:rPr>
      <w:color w:val="605E5C"/>
      <w:shd w:val="clear" w:color="auto" w:fill="E1DFDD"/>
    </w:rPr>
  </w:style>
  <w:style w:type="character" w:customStyle="1" w:styleId="gray">
    <w:name w:val="gray"/>
    <w:basedOn w:val="Domylnaczcionkaakapitu"/>
    <w:rsid w:val="00457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6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kolenia@pfsr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Antoni Księżopolski</cp:lastModifiedBy>
  <cp:revision>5</cp:revision>
  <cp:lastPrinted>2021-10-25T08:13:00Z</cp:lastPrinted>
  <dcterms:created xsi:type="dcterms:W3CDTF">2021-10-27T06:52:00Z</dcterms:created>
  <dcterms:modified xsi:type="dcterms:W3CDTF">2021-11-17T07:27:00Z</dcterms:modified>
</cp:coreProperties>
</file>