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0601D025" wp14:editId="0E9AC1CF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:rsid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8A4FF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10-11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8A4FF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kwietnia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201</w:t>
      </w:r>
      <w:r w:rsidR="008A4FF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9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  <w:bookmarkStart w:id="0" w:name="_GoBack"/>
      <w:bookmarkEnd w:id="0"/>
    </w:p>
    <w:p w:rsidR="008A4FFE" w:rsidRPr="00013D1E" w:rsidRDefault="008A4FF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</w:p>
    <w:p w:rsidR="00013D1E" w:rsidRPr="008A4FFE" w:rsidRDefault="00013D1E" w:rsidP="008A4FFE">
      <w:pPr>
        <w:spacing w:after="0" w:line="240" w:lineRule="auto"/>
        <w:rPr>
          <w:rFonts w:ascii="Arial" w:eastAsia="Times New Roman" w:hAnsi="Arial" w:cs="Arial"/>
          <w:i/>
          <w:color w:val="17365D" w:themeColor="text2" w:themeShade="BF"/>
          <w:lang w:eastAsia="pl-PL"/>
        </w:rPr>
      </w:pP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SESJA I - dzień pierwszy –</w:t>
      </w:r>
      <w:r w:rsidR="00C91896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10 kwietnia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201</w:t>
      </w:r>
      <w:r w:rsid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9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r.–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nieruchomości)</w:t>
            </w:r>
            <w:r w:rsidR="005F089C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– 5 h wykładów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013D1E" w:rsidRDefault="007A3A43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prof. dr </w:t>
            </w:r>
            <w:r w:rsidR="008A4FF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h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ab. Ewa 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K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ucharska-Stasiak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10.00-11.30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11.30-11.45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7A3A43" w:rsidRPr="00013D1E" w:rsidRDefault="007A3A43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prof. dr </w:t>
            </w:r>
            <w:r w:rsidR="008A4FF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h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ab. Ewa 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K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ucharska-Stasiak </w:t>
            </w:r>
          </w:p>
          <w:p w:rsidR="002A1D82" w:rsidRPr="00013D1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11.45-13.15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13.15-13.20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 c.d.</w:t>
            </w:r>
            <w:r w:rsidR="0054009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– 1 h warsztatów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:rsidR="007A3A43" w:rsidRPr="00013D1E" w:rsidRDefault="007A3A43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prof. dr </w:t>
            </w:r>
            <w:r w:rsidR="008A4FF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h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ab. Ewa 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K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ucharska-Stasiak </w:t>
            </w:r>
          </w:p>
          <w:p w:rsidR="002A1D82" w:rsidRPr="00013D1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13.20-14.50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14.50-15.40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2-Uregulowania prawne (na szczeblu UE)</w:t>
            </w:r>
            <w:r w:rsidR="00C51D08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- wykłady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013D1E" w:rsidRPr="00013D1E" w:rsidRDefault="00013D1E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  <w:t>Marcin Malmon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15.40-17.10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17.10-17.20</w:t>
            </w:r>
          </w:p>
        </w:tc>
      </w:tr>
      <w:tr w:rsidR="00013D1E" w:rsidRPr="00013D1E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3-Specyfika wyceny nieruchomości dla potrzeb zabezpieczenia wierzytelności</w:t>
            </w:r>
            <w:r w:rsidR="00345B2C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- wykłady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Wojciech Doliński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17.20-18.50</w:t>
            </w:r>
          </w:p>
          <w:p w:rsid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:rsidR="005F5434" w:rsidRPr="00013D1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</w:tbl>
    <w:p w:rsidR="008A4FFE" w:rsidRDefault="008A4FFE" w:rsidP="008A4FF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013D1E" w:rsidRPr="008A4FFE" w:rsidRDefault="00013D1E" w:rsidP="008A4FFE">
      <w:pPr>
        <w:spacing w:after="0" w:line="240" w:lineRule="auto"/>
        <w:rPr>
          <w:rFonts w:ascii="Arial" w:eastAsia="Times New Roman" w:hAnsi="Arial" w:cs="Arial"/>
          <w:i/>
          <w:color w:val="17365D" w:themeColor="text2" w:themeShade="BF"/>
          <w:lang w:eastAsia="pl-PL"/>
        </w:rPr>
      </w:pP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SESJA I - dzień drugi – </w:t>
      </w:r>
      <w:r w:rsidR="00C91896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11 kwietnia </w:t>
      </w:r>
      <w:r w:rsidR="007A3A43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2019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r.–</w:t>
      </w:r>
      <w:r w:rsidR="008A4FFE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8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3705"/>
        <w:gridCol w:w="1398"/>
      </w:tblGrid>
      <w:tr w:rsidR="00013D1E" w:rsidRPr="00013D1E" w:rsidTr="00B52871">
        <w:tc>
          <w:tcPr>
            <w:tcW w:w="35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B52871" w:rsidRPr="00013D1E" w:rsidTr="00B52871">
        <w:tc>
          <w:tcPr>
            <w:tcW w:w="354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1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5-Specyfika analizy rynku dla potrzeb wyceny (w tym analiza umów najmu) </w:t>
            </w:r>
            <w:r w:rsidR="00AE63E4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 - wykłady</w:t>
            </w:r>
          </w:p>
        </w:tc>
        <w:tc>
          <w:tcPr>
            <w:tcW w:w="3705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Marta Jurek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8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08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00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09.30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2g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</w:tr>
      <w:tr w:rsidR="00B52871" w:rsidRPr="00013D1E" w:rsidTr="00B52871">
        <w:tc>
          <w:tcPr>
            <w:tcW w:w="354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  <w:t>Przerwa na  kawę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09.30</w:t>
            </w: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09</w:t>
            </w: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.4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5</w:t>
            </w:r>
          </w:p>
        </w:tc>
      </w:tr>
      <w:tr w:rsidR="00B52871" w:rsidRPr="00013D1E" w:rsidTr="00B52871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3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6-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Ryzyka związane z nieruchomością  jako zabezpieczeniem wierzytelności</w:t>
            </w:r>
            <w:r w:rsidR="00454BB9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 – 3 h warsztatów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Renata Chróstna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9.45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11.15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2g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</w:tr>
      <w:tr w:rsidR="00B52871" w:rsidRPr="00013D1E" w:rsidTr="00B52871">
        <w:tc>
          <w:tcPr>
            <w:tcW w:w="354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.05</w:t>
            </w: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12.50</w:t>
            </w:r>
          </w:p>
        </w:tc>
      </w:tr>
      <w:tr w:rsidR="00B52871" w:rsidRPr="00013D1E" w:rsidTr="00B52871">
        <w:tc>
          <w:tcPr>
            <w:tcW w:w="354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1" w:type="dxa"/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6-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Ryzyka związane z nieruchomością  jako zabezpieczeniem wierzytelności</w:t>
            </w:r>
            <w:r w:rsidR="00454BB9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 – 1 h wykładów</w:t>
            </w:r>
          </w:p>
        </w:tc>
        <w:tc>
          <w:tcPr>
            <w:tcW w:w="3705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  <w:t>12.50-14.20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  <w:t xml:space="preserve">2g 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</w:p>
        </w:tc>
      </w:tr>
      <w:tr w:rsidR="00B52871" w:rsidRPr="00013D1E" w:rsidTr="00B52871">
        <w:tc>
          <w:tcPr>
            <w:tcW w:w="354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  <w:t>Przerwa</w:t>
            </w:r>
            <w:r w:rsidRPr="00013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14.20-14.30</w:t>
            </w:r>
          </w:p>
        </w:tc>
      </w:tr>
      <w:tr w:rsidR="00B52871" w:rsidRPr="00013D1E" w:rsidTr="00B52871">
        <w:tc>
          <w:tcPr>
            <w:tcW w:w="354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1" w:type="dxa"/>
          </w:tcPr>
          <w:p w:rsidR="00B52871" w:rsidRPr="00B52871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B52871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7-Wybrane elementy metodyki wyceny nieruchomości</w:t>
            </w:r>
            <w:r w:rsidR="008A4FF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, podejście dochodowe</w:t>
            </w:r>
            <w:r w:rsidR="00C51D08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 - wykłady</w:t>
            </w:r>
          </w:p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</w:tcPr>
          <w:p w:rsidR="00B52871" w:rsidRPr="00B52871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Malmon</w:t>
            </w:r>
            <w:proofErr w:type="spellEnd"/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8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14.30-16.00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2g</w:t>
            </w:r>
          </w:p>
        </w:tc>
      </w:tr>
    </w:tbl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0F455FB1" wp14:editId="7374CB16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AC2DE9" w:rsidRPr="00013D1E" w:rsidRDefault="00AC2DE9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lastRenderedPageBreak/>
        <w:t>WYCENA DLA POTRZEB ZABEZPIECZENIA WIERZYTELNOŚCI</w:t>
      </w:r>
    </w:p>
    <w:p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II (2 dni) – WARSZAWA – </w:t>
      </w:r>
      <w:r w:rsidR="00C91896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24</w:t>
      </w:r>
      <w:r w:rsidR="008A4FF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-25</w:t>
      </w:r>
      <w:r w:rsidR="00C91896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kwietnia </w:t>
      </w:r>
      <w:r w:rsidR="007A3A4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2019 r. </w:t>
      </w: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="008A4FF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24</w:t>
      </w:r>
      <w:r w:rsidR="007A3A43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kwietnia 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201</w:t>
      </w:r>
      <w:r w:rsidR="008A4FF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9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C91896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9 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godzin-</w:t>
      </w:r>
    </w:p>
    <w:tbl>
      <w:tblPr>
        <w:tblW w:w="94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402"/>
        <w:gridCol w:w="1376"/>
      </w:tblGrid>
      <w:tr w:rsidR="00C91896" w:rsidRPr="00013D1E" w:rsidTr="00C91896">
        <w:trPr>
          <w:trHeight w:val="254"/>
        </w:trPr>
        <w:tc>
          <w:tcPr>
            <w:tcW w:w="426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C91896" w:rsidRPr="00013D1E" w:rsidTr="00C91896">
        <w:tc>
          <w:tcPr>
            <w:tcW w:w="42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:rsidR="00AC2DE9" w:rsidRDefault="00AC2DE9" w:rsidP="00AC2D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10-Źródła błędów w wycenie dla potrzeb zabezpieczenia wierzytelności. Studia przypadków: analiza przykładowych operatów szacunkowych. </w:t>
            </w:r>
            <w:r w:rsidR="003F73B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- wykłady</w:t>
            </w:r>
          </w:p>
          <w:p w:rsidR="00C91896" w:rsidRPr="00013D1E" w:rsidRDefault="00C91896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AC2DE9" w:rsidRPr="00B038A5" w:rsidRDefault="00AC2DE9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r</w:t>
            </w: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yniewiecka-Jachowicz</w:t>
            </w:r>
            <w:proofErr w:type="spellEnd"/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 </w:t>
            </w:r>
          </w:p>
          <w:p w:rsidR="00C91896" w:rsidRPr="00013D1E" w:rsidRDefault="00C91896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10.30-12.00</w:t>
            </w:r>
          </w:p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C91896" w:rsidRPr="00013D1E" w:rsidTr="00C91896">
        <w:tc>
          <w:tcPr>
            <w:tcW w:w="426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C91896" w:rsidRPr="00013D1E" w:rsidRDefault="00C91896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12.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00</w:t>
            </w:r>
            <w:r w:rsidRPr="00013D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-12.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20</w:t>
            </w:r>
          </w:p>
        </w:tc>
      </w:tr>
      <w:tr w:rsidR="00C91896" w:rsidRPr="00013D1E" w:rsidTr="00C91896">
        <w:tc>
          <w:tcPr>
            <w:tcW w:w="42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</w:tcPr>
          <w:p w:rsidR="00C91896" w:rsidRPr="00013D1E" w:rsidRDefault="00C91896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7-Wybrane elementy metodyki wyceny nieruchomości</w:t>
            </w:r>
            <w:r w:rsidR="008A4FF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, podejście porównawcze</w:t>
            </w:r>
            <w:r w:rsidR="000D6BC0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– 1 h wykładów, 1 h warsztatów</w:t>
            </w:r>
          </w:p>
        </w:tc>
        <w:tc>
          <w:tcPr>
            <w:tcW w:w="3402" w:type="dxa"/>
          </w:tcPr>
          <w:p w:rsidR="00C91896" w:rsidRPr="00B52871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Malgorzata Skąpska </w:t>
            </w:r>
          </w:p>
        </w:tc>
        <w:tc>
          <w:tcPr>
            <w:tcW w:w="137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12.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</w:t>
            </w: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0-14.00</w:t>
            </w:r>
          </w:p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C91896" w:rsidRPr="00013D1E" w:rsidTr="00C91896">
        <w:tc>
          <w:tcPr>
            <w:tcW w:w="426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14.00-14.50</w:t>
            </w:r>
          </w:p>
        </w:tc>
      </w:tr>
      <w:tr w:rsidR="00C91896" w:rsidRPr="00013D1E" w:rsidTr="00C91896">
        <w:tc>
          <w:tcPr>
            <w:tcW w:w="42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:rsidR="00C91896" w:rsidRPr="00013D1E" w:rsidRDefault="00C91896" w:rsidP="00B528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8-Wycena nieruchomości dla banku uniwersalnego w świetle standardu zawodowego </w:t>
            </w:r>
            <w:r w:rsidR="000D6BC0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- wykłady</w:t>
            </w:r>
          </w:p>
        </w:tc>
        <w:tc>
          <w:tcPr>
            <w:tcW w:w="3402" w:type="dxa"/>
          </w:tcPr>
          <w:p w:rsidR="00C91896" w:rsidRDefault="00AC2DE9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J</w:t>
            </w:r>
            <w:r w:rsidR="00C9189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erzy Adamiczka </w:t>
            </w:r>
          </w:p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14.50 -16.20</w:t>
            </w:r>
          </w:p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C91896" w:rsidRPr="007A3A43" w:rsidTr="00C91896">
        <w:tc>
          <w:tcPr>
            <w:tcW w:w="426" w:type="dxa"/>
          </w:tcPr>
          <w:p w:rsidR="00C91896" w:rsidRPr="007A3A43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4252" w:type="dxa"/>
          </w:tcPr>
          <w:p w:rsidR="00C91896" w:rsidRPr="007A3A43" w:rsidRDefault="00C91896" w:rsidP="00B528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highlight w:val="lightGray"/>
                <w:lang w:eastAsia="pl-PL"/>
              </w:rPr>
              <w:t>Przerwa</w:t>
            </w:r>
            <w:r w:rsidRPr="007A3A43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:rsidR="00C91896" w:rsidRPr="007A3A43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C91896" w:rsidRPr="007A3A43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16:20-16:30</w:t>
            </w:r>
          </w:p>
        </w:tc>
      </w:tr>
      <w:tr w:rsidR="00C91896" w:rsidRPr="00013D1E" w:rsidTr="00C91896">
        <w:tc>
          <w:tcPr>
            <w:tcW w:w="426" w:type="dxa"/>
          </w:tcPr>
          <w:p w:rsidR="00C91896" w:rsidRPr="00013D1E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9.. </w:t>
            </w:r>
          </w:p>
        </w:tc>
        <w:tc>
          <w:tcPr>
            <w:tcW w:w="4252" w:type="dxa"/>
          </w:tcPr>
          <w:p w:rsidR="00C91896" w:rsidRPr="00013D1E" w:rsidRDefault="00C91896" w:rsidP="00B5287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8-Wycena nieruchomości dla banku uniwersalnego w świetle standardu zawodowego</w:t>
            </w:r>
            <w:r w:rsidR="000D6BC0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- wykłady</w:t>
            </w:r>
          </w:p>
        </w:tc>
        <w:tc>
          <w:tcPr>
            <w:tcW w:w="3402" w:type="dxa"/>
          </w:tcPr>
          <w:p w:rsidR="00C91896" w:rsidRDefault="00C91896" w:rsidP="007A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Jerzy Adamiczka </w:t>
            </w:r>
          </w:p>
          <w:p w:rsidR="00C91896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C91896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16:30-18:45</w:t>
            </w:r>
          </w:p>
          <w:p w:rsidR="00C91896" w:rsidRPr="007A3A43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 xml:space="preserve">3 g. </w:t>
            </w:r>
          </w:p>
        </w:tc>
      </w:tr>
    </w:tbl>
    <w:p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8A4FF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25 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kwietnia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201</w:t>
      </w:r>
      <w:r w:rsidR="008A4FF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9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8 godzin</w:t>
      </w:r>
      <w:r w:rsidR="008A4FF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 test 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9-Wycena nieruchomości dla banku hipotecznego w świetle Rekomendacji F</w:t>
            </w:r>
            <w:r w:rsidR="000D31F0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– 2 h wykładów</w:t>
            </w:r>
          </w:p>
        </w:tc>
        <w:tc>
          <w:tcPr>
            <w:tcW w:w="3402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Chmielak</w:t>
            </w:r>
            <w:proofErr w:type="spellEnd"/>
          </w:p>
        </w:tc>
        <w:tc>
          <w:tcPr>
            <w:tcW w:w="1560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9.00-10.30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9-Wycena nieruchomości dla banku hipotecznego w świetle Rekomendacji F</w:t>
            </w:r>
            <w:r w:rsidR="000D31F0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– 2 h warsztatów</w:t>
            </w:r>
          </w:p>
        </w:tc>
        <w:tc>
          <w:tcPr>
            <w:tcW w:w="3402" w:type="dxa"/>
          </w:tcPr>
          <w:p w:rsidR="00013D1E" w:rsidRPr="006A3E78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6A3E7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6A3E7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Chmielak</w:t>
            </w:r>
            <w:proofErr w:type="spellEnd"/>
          </w:p>
        </w:tc>
        <w:tc>
          <w:tcPr>
            <w:tcW w:w="1560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10.40-12.10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12.10-12.20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AC2DE9" w:rsidRPr="00013D1E" w:rsidRDefault="00AC2DE9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7-Wybrane elementy metodyki wyceny nieruchomości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, metoda zysków</w:t>
            </w:r>
            <w:r w:rsidR="00B37E5A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- wykłady</w:t>
            </w:r>
          </w:p>
        </w:tc>
        <w:tc>
          <w:tcPr>
            <w:tcW w:w="3402" w:type="dxa"/>
          </w:tcPr>
          <w:p w:rsidR="00AC2DE9" w:rsidRPr="00013D1E" w:rsidRDefault="00AC2DE9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Mirosława Czaplińska </w:t>
            </w:r>
          </w:p>
          <w:p w:rsidR="00B038A5" w:rsidRPr="00013D1E" w:rsidRDefault="00B038A5" w:rsidP="007A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12.20-13.50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obiadowa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13.50-14.30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  <w:r w:rsidR="003F73B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 - warsztaty</w:t>
            </w:r>
          </w:p>
        </w:tc>
        <w:tc>
          <w:tcPr>
            <w:tcW w:w="3402" w:type="dxa"/>
          </w:tcPr>
          <w:p w:rsidR="007A3A43" w:rsidRPr="00B038A5" w:rsidRDefault="007A3A43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r</w:t>
            </w: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yniewiecka-Jachowicz</w:t>
            </w:r>
            <w:proofErr w:type="spellEnd"/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14.30-16.00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013D1E" w:rsidRPr="00013D1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 TEST</w:t>
            </w:r>
          </w:p>
        </w:tc>
        <w:tc>
          <w:tcPr>
            <w:tcW w:w="3402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ok.16.15-17.00</w:t>
            </w:r>
          </w:p>
        </w:tc>
      </w:tr>
    </w:tbl>
    <w:p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ABE" w:rsidRDefault="00F27ABE"/>
    <w:sectPr w:rsidR="00F27AB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E"/>
    <w:rsid w:val="00013D1E"/>
    <w:rsid w:val="000D31F0"/>
    <w:rsid w:val="000D6BC0"/>
    <w:rsid w:val="00146092"/>
    <w:rsid w:val="001A2C2E"/>
    <w:rsid w:val="0026358B"/>
    <w:rsid w:val="002A1D82"/>
    <w:rsid w:val="003432AA"/>
    <w:rsid w:val="00345B2C"/>
    <w:rsid w:val="003C0EF9"/>
    <w:rsid w:val="003F73B2"/>
    <w:rsid w:val="00454BB9"/>
    <w:rsid w:val="00540096"/>
    <w:rsid w:val="005C01BB"/>
    <w:rsid w:val="005F089C"/>
    <w:rsid w:val="005F5434"/>
    <w:rsid w:val="00630656"/>
    <w:rsid w:val="00673671"/>
    <w:rsid w:val="006A3E78"/>
    <w:rsid w:val="007A3A43"/>
    <w:rsid w:val="007F5E83"/>
    <w:rsid w:val="008A4FFE"/>
    <w:rsid w:val="009313B6"/>
    <w:rsid w:val="00AC2DE9"/>
    <w:rsid w:val="00AE63E4"/>
    <w:rsid w:val="00B038A5"/>
    <w:rsid w:val="00B37E5A"/>
    <w:rsid w:val="00B52871"/>
    <w:rsid w:val="00B837B5"/>
    <w:rsid w:val="00C51D08"/>
    <w:rsid w:val="00C91896"/>
    <w:rsid w:val="00DC3DCE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EF28"/>
  <w15:docId w15:val="{62D84D54-C33B-4152-8E10-8E871E84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14</cp:revision>
  <cp:lastPrinted>2019-02-26T11:33:00Z</cp:lastPrinted>
  <dcterms:created xsi:type="dcterms:W3CDTF">2019-02-11T10:07:00Z</dcterms:created>
  <dcterms:modified xsi:type="dcterms:W3CDTF">2019-02-26T11:33:00Z</dcterms:modified>
</cp:coreProperties>
</file>