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DC2" w:rsidRPr="004725DC" w:rsidRDefault="00E64DC2" w:rsidP="00692E33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4725DC">
        <w:rPr>
          <w:rStyle w:val="Pogrubienie"/>
          <w:rFonts w:ascii="Arial" w:hAnsi="Arial" w:cs="Arial"/>
          <w:color w:val="000000"/>
          <w:sz w:val="20"/>
          <w:szCs w:val="20"/>
        </w:rPr>
        <w:t>Stowarzyszenie Rzeczoznawców Majątkowych we Wrocławiu</w:t>
      </w:r>
    </w:p>
    <w:p w:rsidR="00692E33" w:rsidRDefault="00E64DC2" w:rsidP="00692E3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5DC">
        <w:rPr>
          <w:rFonts w:ascii="Arial" w:hAnsi="Arial" w:cs="Arial"/>
          <w:b/>
          <w:color w:val="000000"/>
          <w:sz w:val="20"/>
          <w:szCs w:val="20"/>
        </w:rPr>
        <w:t>zaprasza na</w:t>
      </w:r>
      <w:r w:rsidR="003D4AA0" w:rsidRPr="004725D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725DC">
        <w:rPr>
          <w:rFonts w:ascii="Arial" w:hAnsi="Arial" w:cs="Arial"/>
          <w:b/>
          <w:color w:val="000000"/>
          <w:sz w:val="20"/>
          <w:szCs w:val="20"/>
        </w:rPr>
        <w:t>szkolenie</w:t>
      </w:r>
      <w:r w:rsidR="00692E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92E33" w:rsidRPr="00692E33">
        <w:rPr>
          <w:rFonts w:ascii="Arial" w:hAnsi="Arial" w:cs="Arial"/>
          <w:color w:val="000000"/>
          <w:sz w:val="20"/>
          <w:szCs w:val="20"/>
        </w:rPr>
        <w:t>(dwudniowe zajęcia warsztatowe)</w:t>
      </w:r>
      <w:r w:rsidR="003D4AA0" w:rsidRPr="00692E33">
        <w:rPr>
          <w:rFonts w:ascii="Arial" w:hAnsi="Arial" w:cs="Arial"/>
          <w:color w:val="000000"/>
          <w:sz w:val="20"/>
          <w:szCs w:val="20"/>
        </w:rPr>
        <w:t>,</w:t>
      </w:r>
      <w:r w:rsidRPr="004725DC">
        <w:rPr>
          <w:rFonts w:ascii="Arial" w:hAnsi="Arial" w:cs="Arial"/>
          <w:b/>
          <w:color w:val="000000"/>
          <w:sz w:val="20"/>
          <w:szCs w:val="20"/>
        </w:rPr>
        <w:t xml:space="preserve"> które odbędzie się w dni</w:t>
      </w:r>
      <w:r w:rsidR="003D4AA0" w:rsidRPr="004725DC">
        <w:rPr>
          <w:rFonts w:ascii="Arial" w:hAnsi="Arial" w:cs="Arial"/>
          <w:b/>
          <w:color w:val="000000"/>
          <w:sz w:val="20"/>
          <w:szCs w:val="20"/>
        </w:rPr>
        <w:t>ach</w:t>
      </w:r>
      <w:r w:rsidR="004725DC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692E33" w:rsidRDefault="003D4AA0" w:rsidP="00692E3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5DC">
        <w:rPr>
          <w:rFonts w:ascii="Arial" w:hAnsi="Arial" w:cs="Arial"/>
          <w:b/>
          <w:sz w:val="20"/>
          <w:szCs w:val="20"/>
        </w:rPr>
        <w:t xml:space="preserve">31 stycznia – 01 lutego 2019 r. </w:t>
      </w:r>
      <w:r w:rsidR="00E64DC2" w:rsidRPr="004725DC">
        <w:rPr>
          <w:rFonts w:ascii="Arial" w:hAnsi="Arial" w:cs="Arial"/>
          <w:b/>
          <w:color w:val="000000"/>
          <w:sz w:val="20"/>
          <w:szCs w:val="20"/>
        </w:rPr>
        <w:t xml:space="preserve">w </w:t>
      </w:r>
      <w:proofErr w:type="spellStart"/>
      <w:r w:rsidR="00E64DC2" w:rsidRPr="004725DC">
        <w:rPr>
          <w:rFonts w:ascii="Arial" w:hAnsi="Arial" w:cs="Arial"/>
          <w:b/>
          <w:color w:val="000000"/>
          <w:sz w:val="20"/>
          <w:szCs w:val="20"/>
        </w:rPr>
        <w:t>Novotel</w:t>
      </w:r>
      <w:proofErr w:type="spellEnd"/>
      <w:r w:rsidR="00E64DC2" w:rsidRPr="004725DC">
        <w:rPr>
          <w:rFonts w:ascii="Arial" w:hAnsi="Arial" w:cs="Arial"/>
          <w:b/>
          <w:color w:val="000000"/>
          <w:sz w:val="20"/>
          <w:szCs w:val="20"/>
        </w:rPr>
        <w:t xml:space="preserve"> &amp; ibis Wrocław Centrum (</w:t>
      </w:r>
      <w:r w:rsidR="00E64DC2" w:rsidRPr="004725DC">
        <w:rPr>
          <w:rFonts w:ascii="Arial" w:hAnsi="Arial" w:cs="Arial"/>
          <w:color w:val="000000"/>
          <w:sz w:val="20"/>
          <w:szCs w:val="20"/>
        </w:rPr>
        <w:t>dawny hotel Wrocław)</w:t>
      </w:r>
      <w:r w:rsidR="00E64DC2" w:rsidRPr="004725DC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E64DC2" w:rsidRPr="004725DC" w:rsidRDefault="00692E33" w:rsidP="00692E3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</w:t>
      </w:r>
      <w:r w:rsidR="00E64DC2" w:rsidRPr="004725DC">
        <w:rPr>
          <w:rFonts w:ascii="Arial" w:hAnsi="Arial" w:cs="Arial"/>
          <w:b/>
          <w:color w:val="000000"/>
          <w:sz w:val="20"/>
          <w:szCs w:val="20"/>
        </w:rPr>
        <w:t>rzy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4DC2" w:rsidRPr="004725DC">
        <w:rPr>
          <w:rFonts w:ascii="Arial" w:hAnsi="Arial" w:cs="Arial"/>
          <w:b/>
          <w:color w:val="000000"/>
          <w:sz w:val="20"/>
          <w:szCs w:val="20"/>
        </w:rPr>
        <w:t>ul. Powstańców Śląskich 7-7b, we Wrocławiu.</w:t>
      </w:r>
    </w:p>
    <w:p w:rsidR="00E64DC2" w:rsidRPr="004725DC" w:rsidRDefault="00E64DC2" w:rsidP="00692E3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E64DC2" w:rsidRPr="004725DC" w:rsidRDefault="00E64DC2" w:rsidP="00E64DC2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4725DC">
        <w:rPr>
          <w:rFonts w:ascii="Arial" w:hAnsi="Arial" w:cs="Arial"/>
          <w:color w:val="000000"/>
          <w:sz w:val="20"/>
          <w:szCs w:val="20"/>
        </w:rPr>
        <w:t>Szkolenie ma na celu doskonalenie kwalifikacji zawodowych, o których mowa w art. 175 ust.2 ustawy o gospodarce nieruchomościami z dnia 21 sierpnia 1997 roku.</w:t>
      </w:r>
    </w:p>
    <w:p w:rsidR="00E64DC2" w:rsidRPr="004725DC" w:rsidRDefault="00E64DC2" w:rsidP="00E64DC2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64DC2" w:rsidRPr="004725DC" w:rsidRDefault="00E64DC2" w:rsidP="00E64DC2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4725DC">
        <w:rPr>
          <w:rFonts w:ascii="Arial" w:hAnsi="Arial" w:cs="Arial"/>
          <w:color w:val="000000"/>
          <w:sz w:val="20"/>
          <w:szCs w:val="20"/>
        </w:rPr>
        <w:t>Szkolenie poprowadzi</w:t>
      </w:r>
      <w:r w:rsidR="003D4AA0" w:rsidRPr="004725DC">
        <w:rPr>
          <w:rFonts w:ascii="Arial" w:hAnsi="Arial" w:cs="Arial"/>
          <w:b/>
          <w:color w:val="000000"/>
          <w:sz w:val="20"/>
          <w:szCs w:val="20"/>
        </w:rPr>
        <w:t>:</w:t>
      </w:r>
      <w:r w:rsidRPr="004725DC">
        <w:rPr>
          <w:rFonts w:ascii="Arial" w:hAnsi="Arial" w:cs="Arial"/>
          <w:b/>
          <w:color w:val="000000"/>
          <w:sz w:val="20"/>
          <w:szCs w:val="20"/>
        </w:rPr>
        <w:t xml:space="preserve"> dr Piotr Cegielski </w:t>
      </w:r>
      <w:r w:rsidR="003C44FE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3C44FE">
        <w:rPr>
          <w:rFonts w:ascii="Arial" w:hAnsi="Arial" w:cs="Arial"/>
          <w:color w:val="000000"/>
          <w:sz w:val="20"/>
          <w:szCs w:val="20"/>
        </w:rPr>
        <w:t>(</w:t>
      </w:r>
      <w:r w:rsidRPr="003C44FE">
        <w:rPr>
          <w:rFonts w:ascii="Arial" w:hAnsi="Arial" w:cs="Arial"/>
          <w:color w:val="000000"/>
          <w:sz w:val="20"/>
          <w:szCs w:val="20"/>
        </w:rPr>
        <w:t>rzeczoznawca majątkowy</w:t>
      </w:r>
      <w:r w:rsidR="003C44FE">
        <w:rPr>
          <w:rFonts w:ascii="Arial" w:hAnsi="Arial" w:cs="Arial"/>
          <w:color w:val="000000"/>
          <w:sz w:val="20"/>
          <w:szCs w:val="20"/>
        </w:rPr>
        <w:t xml:space="preserve"> -</w:t>
      </w:r>
      <w:r w:rsidR="003C44FE" w:rsidRPr="003C44FE">
        <w:rPr>
          <w:rFonts w:ascii="Arial" w:hAnsi="Arial" w:cs="Arial"/>
          <w:color w:val="000000"/>
          <w:sz w:val="20"/>
          <w:szCs w:val="20"/>
        </w:rPr>
        <w:t xml:space="preserve"> członek SRM we Wrocławiu</w:t>
      </w:r>
      <w:r w:rsidR="003C44FE">
        <w:rPr>
          <w:rFonts w:ascii="Arial" w:hAnsi="Arial" w:cs="Arial"/>
          <w:color w:val="000000"/>
          <w:sz w:val="20"/>
          <w:szCs w:val="20"/>
        </w:rPr>
        <w:t>).</w:t>
      </w:r>
    </w:p>
    <w:p w:rsidR="00E64DC2" w:rsidRPr="004725DC" w:rsidRDefault="003148E8" w:rsidP="003D4A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4725DC">
        <w:rPr>
          <w:rFonts w:ascii="Arial" w:hAnsi="Arial" w:cs="Arial"/>
          <w:color w:val="000000"/>
          <w:sz w:val="20"/>
          <w:szCs w:val="20"/>
          <w:u w:val="single"/>
        </w:rPr>
        <w:t>Temat</w:t>
      </w:r>
      <w:r w:rsidR="003D4AA0" w:rsidRPr="004725DC">
        <w:rPr>
          <w:rFonts w:ascii="Arial" w:hAnsi="Arial" w:cs="Arial"/>
          <w:color w:val="000000"/>
          <w:sz w:val="20"/>
          <w:szCs w:val="20"/>
          <w:u w:val="single"/>
        </w:rPr>
        <w:t>:</w:t>
      </w:r>
      <w:r w:rsidR="003D4AA0" w:rsidRPr="004725D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D4AA0" w:rsidRPr="004725DC">
        <w:rPr>
          <w:rFonts w:ascii="Arial" w:hAnsi="Arial" w:cs="Arial"/>
          <w:b/>
          <w:bCs/>
          <w:color w:val="000000"/>
          <w:sz w:val="20"/>
          <w:szCs w:val="20"/>
        </w:rPr>
        <w:t>METODA ZYSKÓW W WYCENIE NIERUCHOMOŚCI – ZAJĘCIA WARSZTATOWE.</w:t>
      </w:r>
      <w:bookmarkStart w:id="0" w:name="_GoBack"/>
      <w:bookmarkEnd w:id="0"/>
    </w:p>
    <w:p w:rsidR="00E64DC2" w:rsidRPr="00127EA8" w:rsidRDefault="00E64DC2" w:rsidP="00E64DC2">
      <w:pPr>
        <w:framePr w:hSpace="150" w:wrap="around" w:vAnchor="text" w:hAnchor="text" w:y="1"/>
        <w:spacing w:line="252" w:lineRule="auto"/>
        <w:ind w:left="116"/>
        <w:rPr>
          <w:rFonts w:ascii="Arial" w:hAnsi="Arial" w:cs="Arial"/>
          <w:b/>
          <w:color w:val="002A41"/>
          <w:sz w:val="20"/>
          <w:szCs w:val="20"/>
        </w:rPr>
      </w:pPr>
    </w:p>
    <w:p w:rsidR="00692E33" w:rsidRDefault="00692E33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C97086" w:rsidRPr="00127EA8" w:rsidRDefault="00C97086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127EA8">
        <w:rPr>
          <w:rFonts w:ascii="Arial" w:hAnsi="Arial" w:cs="Arial"/>
          <w:color w:val="000000"/>
          <w:sz w:val="20"/>
          <w:szCs w:val="20"/>
        </w:rPr>
        <w:t>Bloki tematyczne:</w:t>
      </w:r>
    </w:p>
    <w:p w:rsidR="00C97086" w:rsidRPr="00127EA8" w:rsidRDefault="00C97086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127EA8">
        <w:rPr>
          <w:rFonts w:ascii="Arial" w:hAnsi="Arial" w:cs="Arial"/>
          <w:color w:val="000000"/>
          <w:sz w:val="20"/>
          <w:szCs w:val="20"/>
        </w:rPr>
        <w:t>1. Wprowadzenie do przykładu, definicje podstawowych pojęć.</w:t>
      </w:r>
    </w:p>
    <w:p w:rsidR="00C97086" w:rsidRPr="00127EA8" w:rsidRDefault="00C97086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127EA8">
        <w:rPr>
          <w:rFonts w:ascii="Arial" w:hAnsi="Arial" w:cs="Arial"/>
          <w:color w:val="000000"/>
          <w:sz w:val="20"/>
          <w:szCs w:val="20"/>
        </w:rPr>
        <w:t>2. Wstępna analiza bilansu oraz wyników finansowych z działalności operacyjnej hotelu.</w:t>
      </w:r>
    </w:p>
    <w:p w:rsidR="00C97086" w:rsidRPr="00127EA8" w:rsidRDefault="00C97086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127EA8">
        <w:rPr>
          <w:rFonts w:ascii="Arial" w:hAnsi="Arial" w:cs="Arial"/>
          <w:color w:val="000000"/>
          <w:sz w:val="20"/>
          <w:szCs w:val="20"/>
        </w:rPr>
        <w:t>3. Analiza i weryfikacja przychodów oraz ich dekompozycja na wybrane źródła przychodów.</w:t>
      </w:r>
    </w:p>
    <w:p w:rsidR="00C97086" w:rsidRPr="00127EA8" w:rsidRDefault="00C97086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127EA8">
        <w:rPr>
          <w:rFonts w:ascii="Arial" w:hAnsi="Arial" w:cs="Arial"/>
          <w:color w:val="000000"/>
          <w:sz w:val="20"/>
          <w:szCs w:val="20"/>
        </w:rPr>
        <w:t>4. Analiza i weryfikacja kosztów oraz identyfikacja stałych i zmiennych kosztów operacyjnych.</w:t>
      </w:r>
    </w:p>
    <w:p w:rsidR="00C97086" w:rsidRPr="00127EA8" w:rsidRDefault="00C97086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127EA8">
        <w:rPr>
          <w:rFonts w:ascii="Arial" w:hAnsi="Arial" w:cs="Arial"/>
          <w:color w:val="000000"/>
          <w:sz w:val="20"/>
          <w:szCs w:val="20"/>
        </w:rPr>
        <w:t xml:space="preserve">5. Analiza sprawozdań finansowych (bilans, </w:t>
      </w:r>
      <w:proofErr w:type="spellStart"/>
      <w:r w:rsidRPr="00127EA8">
        <w:rPr>
          <w:rFonts w:ascii="Arial" w:hAnsi="Arial" w:cs="Arial"/>
          <w:color w:val="000000"/>
          <w:sz w:val="20"/>
          <w:szCs w:val="20"/>
        </w:rPr>
        <w:t>RZiS</w:t>
      </w:r>
      <w:proofErr w:type="spellEnd"/>
      <w:r w:rsidRPr="00127EA8">
        <w:rPr>
          <w:rFonts w:ascii="Arial" w:hAnsi="Arial" w:cs="Arial"/>
          <w:color w:val="000000"/>
          <w:sz w:val="20"/>
          <w:szCs w:val="20"/>
        </w:rPr>
        <w:t>) porównywalnych spółek celowych (hotele).</w:t>
      </w:r>
    </w:p>
    <w:p w:rsidR="00C97086" w:rsidRPr="00127EA8" w:rsidRDefault="00C97086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127EA8">
        <w:rPr>
          <w:rFonts w:ascii="Arial" w:hAnsi="Arial" w:cs="Arial"/>
          <w:color w:val="000000"/>
          <w:sz w:val="20"/>
          <w:szCs w:val="20"/>
        </w:rPr>
        <w:t>6. Omówienie modelu DCF w wycenie nieruchomości hotelu, w tzw. pośredniej metodzie zysków.</w:t>
      </w:r>
    </w:p>
    <w:p w:rsidR="00C97086" w:rsidRPr="00127EA8" w:rsidRDefault="00C97086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127EA8">
        <w:rPr>
          <w:rFonts w:ascii="Arial" w:hAnsi="Arial" w:cs="Arial"/>
          <w:color w:val="000000"/>
          <w:sz w:val="20"/>
          <w:szCs w:val="20"/>
        </w:rPr>
        <w:t>7. Analiza konkurencji oraz prognozowanie czynników podaży i popytu na usługi noclegowe.</w:t>
      </w:r>
    </w:p>
    <w:p w:rsidR="00C97086" w:rsidRPr="00127EA8" w:rsidRDefault="00C97086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127EA8">
        <w:rPr>
          <w:rFonts w:ascii="Arial" w:hAnsi="Arial" w:cs="Arial"/>
          <w:color w:val="000000"/>
          <w:sz w:val="20"/>
          <w:szCs w:val="20"/>
        </w:rPr>
        <w:t>8. Prognozowanie przychodów, kosztów oraz zysków z działalności operacyjnej hotelu.</w:t>
      </w:r>
    </w:p>
    <w:p w:rsidR="00BB0F2D" w:rsidRPr="00127EA8" w:rsidRDefault="00C97086" w:rsidP="00C619DB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127EA8">
        <w:rPr>
          <w:rFonts w:ascii="Arial" w:hAnsi="Arial" w:cs="Arial"/>
          <w:color w:val="000000"/>
          <w:sz w:val="20"/>
          <w:szCs w:val="20"/>
        </w:rPr>
        <w:t>9. Szacowanie wartości rynkowej aktywów operacyjnych (w tym nieruchomości hotelu).</w:t>
      </w:r>
    </w:p>
    <w:p w:rsidR="00C619DB" w:rsidRPr="00127EA8" w:rsidRDefault="00C619DB" w:rsidP="00C619D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9DB" w:rsidRPr="00127EA8" w:rsidRDefault="00C619DB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127EA8">
        <w:rPr>
          <w:rFonts w:ascii="Arial" w:hAnsi="Arial" w:cs="Arial"/>
          <w:sz w:val="20"/>
          <w:szCs w:val="20"/>
          <w:u w:val="single"/>
        </w:rPr>
        <w:t>Dzień 1</w:t>
      </w:r>
    </w:p>
    <w:p w:rsidR="00C619DB" w:rsidRPr="00127EA8" w:rsidRDefault="00C619DB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EA8">
        <w:rPr>
          <w:rFonts w:ascii="Arial" w:hAnsi="Arial" w:cs="Arial"/>
          <w:sz w:val="20"/>
          <w:szCs w:val="20"/>
        </w:rPr>
        <w:t>09:00 – 09:30 – sprawy organizacyjne</w:t>
      </w:r>
    </w:p>
    <w:p w:rsidR="00C619DB" w:rsidRPr="00127EA8" w:rsidRDefault="00C619DB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EA8">
        <w:rPr>
          <w:rFonts w:ascii="Arial" w:hAnsi="Arial" w:cs="Arial"/>
          <w:sz w:val="20"/>
          <w:szCs w:val="20"/>
        </w:rPr>
        <w:t>09:30 – 10:15 – blok tematyczny nr 1 (1 godz.)</w:t>
      </w:r>
    </w:p>
    <w:p w:rsidR="00C619DB" w:rsidRPr="00127EA8" w:rsidRDefault="00C619DB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EA8">
        <w:rPr>
          <w:rFonts w:ascii="Arial" w:hAnsi="Arial" w:cs="Arial"/>
          <w:sz w:val="20"/>
          <w:szCs w:val="20"/>
        </w:rPr>
        <w:t>10:15 – 11:45 – blok tematyczny nr 2 (2 godz.)</w:t>
      </w:r>
    </w:p>
    <w:p w:rsidR="00C619DB" w:rsidRPr="00127EA8" w:rsidRDefault="00C619DB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EA8">
        <w:rPr>
          <w:rFonts w:ascii="Arial" w:hAnsi="Arial" w:cs="Arial"/>
          <w:sz w:val="20"/>
          <w:szCs w:val="20"/>
        </w:rPr>
        <w:t>11:45 – 13:15 – blok tematyczny nr 3 (2 godz.)</w:t>
      </w:r>
    </w:p>
    <w:p w:rsidR="00C619DB" w:rsidRPr="00127EA8" w:rsidRDefault="00C619DB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EA8">
        <w:rPr>
          <w:rFonts w:ascii="Arial" w:hAnsi="Arial" w:cs="Arial"/>
          <w:sz w:val="20"/>
          <w:szCs w:val="20"/>
        </w:rPr>
        <w:t>13:15 – 14:00 – przerwa na lunch</w:t>
      </w:r>
    </w:p>
    <w:p w:rsidR="00C619DB" w:rsidRPr="00127EA8" w:rsidRDefault="00C619DB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EA8">
        <w:rPr>
          <w:rFonts w:ascii="Arial" w:hAnsi="Arial" w:cs="Arial"/>
          <w:sz w:val="20"/>
          <w:szCs w:val="20"/>
        </w:rPr>
        <w:t>14:00 – 15:30 – blok tematyczny nr 4 (2 godz.)</w:t>
      </w:r>
    </w:p>
    <w:p w:rsidR="00C619DB" w:rsidRDefault="00C619DB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EA8">
        <w:rPr>
          <w:rFonts w:ascii="Arial" w:hAnsi="Arial" w:cs="Arial"/>
          <w:sz w:val="20"/>
          <w:szCs w:val="20"/>
        </w:rPr>
        <w:t>15:30 – 17:00 – blok tematyczny nr 5 (2 godz.)</w:t>
      </w:r>
    </w:p>
    <w:p w:rsidR="000C2DB0" w:rsidRPr="00127EA8" w:rsidRDefault="000C2DB0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95A15">
        <w:rPr>
          <w:rFonts w:ascii="Arial" w:hAnsi="Arial" w:cs="Arial"/>
          <w:b/>
          <w:sz w:val="20"/>
          <w:szCs w:val="20"/>
        </w:rPr>
        <w:t xml:space="preserve">Warsztat </w:t>
      </w:r>
      <w:r w:rsidRPr="00D95A15">
        <w:rPr>
          <w:rFonts w:ascii="Arial" w:hAnsi="Arial" w:cs="Arial"/>
          <w:sz w:val="20"/>
          <w:szCs w:val="20"/>
        </w:rPr>
        <w:t>– 9 godz. edukacyjnych</w:t>
      </w:r>
      <w:r w:rsidRPr="000C2DB0">
        <w:rPr>
          <w:rFonts w:ascii="Arial" w:hAnsi="Arial" w:cs="Arial"/>
          <w:b/>
          <w:sz w:val="20"/>
          <w:szCs w:val="20"/>
        </w:rPr>
        <w:t xml:space="preserve"> = 4,5 pkt</w:t>
      </w:r>
      <w:r>
        <w:rPr>
          <w:rFonts w:ascii="Arial" w:hAnsi="Arial" w:cs="Arial"/>
          <w:sz w:val="20"/>
          <w:szCs w:val="20"/>
        </w:rPr>
        <w:t>.</w:t>
      </w:r>
    </w:p>
    <w:p w:rsidR="00C619DB" w:rsidRPr="00127EA8" w:rsidRDefault="00C619DB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127EA8">
        <w:rPr>
          <w:rFonts w:ascii="Arial" w:hAnsi="Arial" w:cs="Arial"/>
          <w:sz w:val="20"/>
          <w:szCs w:val="20"/>
          <w:u w:val="single"/>
        </w:rPr>
        <w:t>Dzień 2</w:t>
      </w:r>
    </w:p>
    <w:p w:rsidR="00C619DB" w:rsidRPr="00127EA8" w:rsidRDefault="00C619DB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EA8">
        <w:rPr>
          <w:rFonts w:ascii="Arial" w:hAnsi="Arial" w:cs="Arial"/>
          <w:sz w:val="20"/>
          <w:szCs w:val="20"/>
        </w:rPr>
        <w:t>09:00 – 09:45 – blok tematyczny nr 6 (1 godz.)</w:t>
      </w:r>
    </w:p>
    <w:p w:rsidR="00C619DB" w:rsidRPr="00127EA8" w:rsidRDefault="00C619DB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EA8">
        <w:rPr>
          <w:rFonts w:ascii="Arial" w:hAnsi="Arial" w:cs="Arial"/>
          <w:sz w:val="20"/>
          <w:szCs w:val="20"/>
        </w:rPr>
        <w:t>09:45 – 11:15 – blok tematyczny nr 7 (2 godz.)</w:t>
      </w:r>
    </w:p>
    <w:p w:rsidR="00C619DB" w:rsidRPr="00127EA8" w:rsidRDefault="00C619DB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EA8">
        <w:rPr>
          <w:rFonts w:ascii="Arial" w:hAnsi="Arial" w:cs="Arial"/>
          <w:sz w:val="20"/>
          <w:szCs w:val="20"/>
        </w:rPr>
        <w:t>11:15 – 12:45 – blok tematyczny nr 8 (2 godz.)</w:t>
      </w:r>
    </w:p>
    <w:p w:rsidR="00C619DB" w:rsidRPr="00127EA8" w:rsidRDefault="00C619DB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EA8">
        <w:rPr>
          <w:rFonts w:ascii="Arial" w:hAnsi="Arial" w:cs="Arial"/>
          <w:sz w:val="20"/>
          <w:szCs w:val="20"/>
        </w:rPr>
        <w:t>12:45 – 13:30 – przerwa na lunch</w:t>
      </w:r>
    </w:p>
    <w:p w:rsidR="00C619DB" w:rsidRPr="00127EA8" w:rsidRDefault="00C619DB" w:rsidP="00C619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EA8">
        <w:rPr>
          <w:rFonts w:ascii="Arial" w:hAnsi="Arial" w:cs="Arial"/>
          <w:sz w:val="20"/>
          <w:szCs w:val="20"/>
        </w:rPr>
        <w:t>13:30 – 15:00 – blok tematyczny nr 9 (2 godz.)</w:t>
      </w:r>
    </w:p>
    <w:p w:rsidR="000C2DB0" w:rsidRDefault="00C619DB" w:rsidP="00C619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7EA8">
        <w:rPr>
          <w:rFonts w:ascii="Arial" w:hAnsi="Arial" w:cs="Arial"/>
          <w:sz w:val="20"/>
          <w:szCs w:val="20"/>
        </w:rPr>
        <w:t>15:00 – 15:30 – pytania i odpowiedzi, zakończenie zajęć</w:t>
      </w:r>
    </w:p>
    <w:p w:rsidR="00C619DB" w:rsidRDefault="000C2DB0" w:rsidP="000C2DB0">
      <w:pPr>
        <w:spacing w:after="0" w:line="360" w:lineRule="auto"/>
        <w:ind w:left="2124" w:firstLine="708"/>
        <w:rPr>
          <w:rFonts w:ascii="Arial" w:hAnsi="Arial" w:cs="Arial"/>
          <w:sz w:val="20"/>
          <w:szCs w:val="20"/>
        </w:rPr>
      </w:pPr>
      <w:r w:rsidRPr="00D95A15">
        <w:rPr>
          <w:rFonts w:ascii="Arial" w:hAnsi="Arial" w:cs="Arial"/>
          <w:b/>
          <w:sz w:val="20"/>
          <w:szCs w:val="20"/>
        </w:rPr>
        <w:t>Warsztat</w:t>
      </w:r>
      <w:r w:rsidRPr="00D95A15">
        <w:rPr>
          <w:rFonts w:ascii="Arial" w:hAnsi="Arial" w:cs="Arial"/>
          <w:sz w:val="20"/>
          <w:szCs w:val="20"/>
        </w:rPr>
        <w:t xml:space="preserve"> – 7 godz. edukacyjnych</w:t>
      </w:r>
      <w:r w:rsidRPr="000C2DB0">
        <w:rPr>
          <w:rFonts w:ascii="Arial" w:hAnsi="Arial" w:cs="Arial"/>
          <w:b/>
          <w:sz w:val="20"/>
          <w:szCs w:val="20"/>
        </w:rPr>
        <w:t xml:space="preserve"> = </w:t>
      </w:r>
      <w:r>
        <w:rPr>
          <w:rFonts w:ascii="Arial" w:hAnsi="Arial" w:cs="Arial"/>
          <w:b/>
          <w:sz w:val="20"/>
          <w:szCs w:val="20"/>
        </w:rPr>
        <w:t>3</w:t>
      </w:r>
      <w:r w:rsidRPr="000C2DB0">
        <w:rPr>
          <w:rFonts w:ascii="Arial" w:hAnsi="Arial" w:cs="Arial"/>
          <w:b/>
          <w:sz w:val="20"/>
          <w:szCs w:val="20"/>
        </w:rPr>
        <w:t>,5 pkt</w:t>
      </w:r>
      <w:r w:rsidR="004E120A">
        <w:rPr>
          <w:rFonts w:ascii="Arial" w:hAnsi="Arial" w:cs="Arial"/>
          <w:sz w:val="20"/>
          <w:szCs w:val="20"/>
        </w:rPr>
        <w:t>.</w:t>
      </w:r>
    </w:p>
    <w:p w:rsidR="004E120A" w:rsidRPr="00127EA8" w:rsidRDefault="004E120A" w:rsidP="00D95A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7146">
        <w:rPr>
          <w:rFonts w:cs="Arial"/>
        </w:rPr>
        <w:t>Materiały szkoleniowe zostaną wysłane do wszystkich uczestników pocztą elektroniczną</w:t>
      </w:r>
      <w:r>
        <w:rPr>
          <w:rFonts w:cs="Arial"/>
        </w:rPr>
        <w:t>.</w:t>
      </w:r>
    </w:p>
    <w:sectPr w:rsidR="004E120A" w:rsidRPr="00127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86"/>
    <w:rsid w:val="000023FA"/>
    <w:rsid w:val="000B403C"/>
    <w:rsid w:val="000C2DB0"/>
    <w:rsid w:val="00127EA8"/>
    <w:rsid w:val="00137FEF"/>
    <w:rsid w:val="00142FFA"/>
    <w:rsid w:val="001D6550"/>
    <w:rsid w:val="00261456"/>
    <w:rsid w:val="002E05F3"/>
    <w:rsid w:val="003148E8"/>
    <w:rsid w:val="00335719"/>
    <w:rsid w:val="00357DF1"/>
    <w:rsid w:val="003C44FE"/>
    <w:rsid w:val="003C7878"/>
    <w:rsid w:val="003D4AA0"/>
    <w:rsid w:val="00405054"/>
    <w:rsid w:val="004345AD"/>
    <w:rsid w:val="004725DC"/>
    <w:rsid w:val="004A5734"/>
    <w:rsid w:val="004E120A"/>
    <w:rsid w:val="00692E33"/>
    <w:rsid w:val="0088766E"/>
    <w:rsid w:val="008B1454"/>
    <w:rsid w:val="00973824"/>
    <w:rsid w:val="009826CF"/>
    <w:rsid w:val="009C0CA0"/>
    <w:rsid w:val="00A97521"/>
    <w:rsid w:val="00B63C94"/>
    <w:rsid w:val="00B76A27"/>
    <w:rsid w:val="00BB0F2D"/>
    <w:rsid w:val="00C619DB"/>
    <w:rsid w:val="00C73EF6"/>
    <w:rsid w:val="00C97086"/>
    <w:rsid w:val="00D215EF"/>
    <w:rsid w:val="00D95A15"/>
    <w:rsid w:val="00DA1D23"/>
    <w:rsid w:val="00E64DC2"/>
    <w:rsid w:val="00ED3D9C"/>
    <w:rsid w:val="00FA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7E0C"/>
  <w15:chartTrackingRefBased/>
  <w15:docId w15:val="{5C70F527-4881-499D-9E24-F47B79FA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6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4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2018-11-26T14:54:00Z</dcterms:created>
  <dcterms:modified xsi:type="dcterms:W3CDTF">2018-11-26T16:39:00Z</dcterms:modified>
</cp:coreProperties>
</file>